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371D" w14:textId="77777777" w:rsidR="002532E4" w:rsidRPr="00BA4FA0" w:rsidRDefault="002532E4" w:rsidP="00BA4FA0">
      <w:pPr>
        <w:jc w:val="both"/>
        <w:rPr>
          <w:rFonts w:ascii="Times New Roman" w:hAnsi="Times New Roman" w:cs="Times New Roman"/>
          <w:sz w:val="24"/>
          <w:szCs w:val="24"/>
        </w:rPr>
      </w:pPr>
    </w:p>
    <w:p w14:paraId="1741492D" w14:textId="402BF05C" w:rsidR="002532E4" w:rsidRPr="00BA4FA0" w:rsidRDefault="00034413" w:rsidP="00BA4FA0">
      <w:pPr>
        <w:jc w:val="both"/>
        <w:rPr>
          <w:rFonts w:ascii="Times New Roman" w:hAnsi="Times New Roman" w:cs="Times New Roman"/>
          <w:b/>
          <w:bCs/>
          <w:sz w:val="24"/>
          <w:szCs w:val="24"/>
        </w:rPr>
      </w:pPr>
      <w:bookmarkStart w:id="0" w:name="_Hlk38366649"/>
      <w:r w:rsidRPr="00BA4FA0">
        <w:rPr>
          <w:rFonts w:ascii="Times New Roman" w:hAnsi="Times New Roman" w:cs="Times New Roman"/>
          <w:b/>
          <w:bCs/>
          <w:sz w:val="24"/>
          <w:szCs w:val="24"/>
        </w:rPr>
        <w:t>Operacional de Armazenagem</w:t>
      </w:r>
    </w:p>
    <w:bookmarkEnd w:id="0"/>
    <w:p w14:paraId="79625884" w14:textId="51D7536D"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abertura dos armazéns</w:t>
      </w:r>
      <w:r w:rsidR="00186108" w:rsidRPr="00BA4FA0">
        <w:rPr>
          <w:rFonts w:ascii="Times New Roman" w:hAnsi="Times New Roman" w:cs="Times New Roman"/>
          <w:b/>
          <w:bCs/>
          <w:sz w:val="24"/>
          <w:szCs w:val="24"/>
        </w:rPr>
        <w:t xml:space="preserve"> - </w:t>
      </w:r>
      <w:r w:rsidRPr="00BA4FA0">
        <w:rPr>
          <w:rFonts w:ascii="Times New Roman" w:hAnsi="Times New Roman" w:cs="Times New Roman"/>
          <w:b/>
          <w:bCs/>
          <w:sz w:val="24"/>
          <w:szCs w:val="24"/>
        </w:rPr>
        <w:t>Fiel de Armazém</w:t>
      </w:r>
    </w:p>
    <w:p w14:paraId="00E14C82"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realizar a abertura dos armazéns sempre 15 minutos antes do início do expediente; </w:t>
      </w:r>
    </w:p>
    <w:p w14:paraId="7600B4D2"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estar sempre acompanhado de 01 Guarda e 01 Conferente; </w:t>
      </w:r>
    </w:p>
    <w:p w14:paraId="44CD08BA"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Deverá efetuar a abertura do armazém </w:t>
      </w:r>
      <w:r w:rsidR="00453785" w:rsidRPr="00BA4FA0">
        <w:rPr>
          <w:rFonts w:ascii="Times New Roman" w:hAnsi="Times New Roman" w:cs="Times New Roman"/>
          <w:sz w:val="24"/>
          <w:szCs w:val="24"/>
        </w:rPr>
        <w:t>informando a</w:t>
      </w:r>
      <w:r w:rsidRPr="00BA4FA0">
        <w:rPr>
          <w:rFonts w:ascii="Times New Roman" w:hAnsi="Times New Roman" w:cs="Times New Roman"/>
          <w:sz w:val="24"/>
          <w:szCs w:val="24"/>
        </w:rPr>
        <w:t xml:space="preserve"> data e horário, </w:t>
      </w:r>
      <w:r w:rsidR="00453785" w:rsidRPr="00BA4FA0">
        <w:rPr>
          <w:rFonts w:ascii="Times New Roman" w:hAnsi="Times New Roman" w:cs="Times New Roman"/>
          <w:sz w:val="24"/>
          <w:szCs w:val="24"/>
        </w:rPr>
        <w:t>e</w:t>
      </w:r>
      <w:r w:rsidRPr="00BA4FA0">
        <w:rPr>
          <w:rFonts w:ascii="Times New Roman" w:hAnsi="Times New Roman" w:cs="Times New Roman"/>
          <w:sz w:val="24"/>
          <w:szCs w:val="24"/>
        </w:rPr>
        <w:t xml:space="preserve"> o Tipo, sendo: Rotina ou Emergência. Caso a abertura seja em caráter de emergência deverá descrever o motivo e para finalizar deverá </w:t>
      </w:r>
      <w:r w:rsidR="00453785" w:rsidRPr="00BA4FA0">
        <w:rPr>
          <w:rFonts w:ascii="Times New Roman" w:hAnsi="Times New Roman" w:cs="Times New Roman"/>
          <w:sz w:val="24"/>
          <w:szCs w:val="24"/>
        </w:rPr>
        <w:t>colocar</w:t>
      </w:r>
      <w:r w:rsidRPr="00BA4FA0">
        <w:rPr>
          <w:rFonts w:ascii="Times New Roman" w:hAnsi="Times New Roman" w:cs="Times New Roman"/>
          <w:sz w:val="24"/>
          <w:szCs w:val="24"/>
        </w:rPr>
        <w:t xml:space="preserve"> um responsável pela abertura. </w:t>
      </w:r>
    </w:p>
    <w:p w14:paraId="6B3504B1"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Para realizar o fechamento do armazém deverá </w:t>
      </w:r>
      <w:r w:rsidR="00453785" w:rsidRPr="00BA4FA0">
        <w:rPr>
          <w:rFonts w:ascii="Times New Roman" w:hAnsi="Times New Roman" w:cs="Times New Roman"/>
          <w:sz w:val="24"/>
          <w:szCs w:val="24"/>
        </w:rPr>
        <w:t>informar</w:t>
      </w:r>
      <w:r w:rsidRPr="00BA4FA0">
        <w:rPr>
          <w:rFonts w:ascii="Times New Roman" w:hAnsi="Times New Roman" w:cs="Times New Roman"/>
          <w:sz w:val="24"/>
          <w:szCs w:val="24"/>
        </w:rPr>
        <w:t xml:space="preserve"> a data, hora</w:t>
      </w:r>
      <w:r w:rsidR="00453785" w:rsidRPr="00BA4FA0">
        <w:rPr>
          <w:rFonts w:ascii="Times New Roman" w:hAnsi="Times New Roman" w:cs="Times New Roman"/>
          <w:sz w:val="24"/>
          <w:szCs w:val="24"/>
        </w:rPr>
        <w:t>,</w:t>
      </w:r>
      <w:r w:rsidRPr="00BA4FA0">
        <w:rPr>
          <w:rFonts w:ascii="Times New Roman" w:hAnsi="Times New Roman" w:cs="Times New Roman"/>
          <w:sz w:val="24"/>
          <w:szCs w:val="24"/>
        </w:rPr>
        <w:t xml:space="preserve"> o número do lacre, </w:t>
      </w:r>
      <w:r w:rsidR="00453785" w:rsidRPr="00BA4FA0">
        <w:rPr>
          <w:rFonts w:ascii="Times New Roman" w:hAnsi="Times New Roman" w:cs="Times New Roman"/>
          <w:sz w:val="24"/>
          <w:szCs w:val="24"/>
        </w:rPr>
        <w:t>e o</w:t>
      </w:r>
      <w:r w:rsidRPr="00BA4FA0">
        <w:rPr>
          <w:rFonts w:ascii="Times New Roman" w:hAnsi="Times New Roman" w:cs="Times New Roman"/>
          <w:sz w:val="24"/>
          <w:szCs w:val="24"/>
        </w:rPr>
        <w:t xml:space="preserve"> Tipo, sendo: Rotina ou Emergência. Caso a abertura seja em caráter de emergência deverá descrever o motivo e para finalizar deverá </w:t>
      </w:r>
      <w:r w:rsidR="00453785" w:rsidRPr="00BA4FA0">
        <w:rPr>
          <w:rFonts w:ascii="Times New Roman" w:hAnsi="Times New Roman" w:cs="Times New Roman"/>
          <w:sz w:val="24"/>
          <w:szCs w:val="24"/>
        </w:rPr>
        <w:t xml:space="preserve">colocar </w:t>
      </w:r>
      <w:r w:rsidRPr="00BA4FA0">
        <w:rPr>
          <w:rFonts w:ascii="Times New Roman" w:hAnsi="Times New Roman" w:cs="Times New Roman"/>
          <w:sz w:val="24"/>
          <w:szCs w:val="24"/>
        </w:rPr>
        <w:t xml:space="preserve">um responsável pelo fechamento. </w:t>
      </w:r>
    </w:p>
    <w:p w14:paraId="45417867" w14:textId="77777777" w:rsidR="00BC7284"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5) Deverá inserir um número de senha para desacionar os alarmes (número que deverá ser informado pelo Chefe de Segurança); </w:t>
      </w:r>
    </w:p>
    <w:p w14:paraId="4CEABDFB" w14:textId="4E4196C2"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6) Deverá entregar ao Faturista os lacres rompidos.</w:t>
      </w:r>
    </w:p>
    <w:p w14:paraId="6487341A" w14:textId="0B5F0CD8"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Deverá comparar o número do lacre de abertura com o número do lacre de fechamento do dia anterior no relatório de abertura e fechamento dos armazéns, pois o lacre de abertura deverá ser o mesmo utilizado para o fechamento, a fim de verificar se </w:t>
      </w:r>
      <w:r w:rsidR="003E622B" w:rsidRPr="00BA4FA0">
        <w:rPr>
          <w:rFonts w:ascii="Times New Roman" w:hAnsi="Times New Roman" w:cs="Times New Roman"/>
          <w:sz w:val="24"/>
          <w:szCs w:val="24"/>
        </w:rPr>
        <w:t>houve</w:t>
      </w:r>
      <w:r w:rsidRPr="00BA4FA0">
        <w:rPr>
          <w:rFonts w:ascii="Times New Roman" w:hAnsi="Times New Roman" w:cs="Times New Roman"/>
          <w:sz w:val="24"/>
          <w:szCs w:val="24"/>
        </w:rPr>
        <w:t xml:space="preserve"> fraudes, arrombamentos, entre outras ocorrências.</w:t>
      </w:r>
    </w:p>
    <w:p w14:paraId="31E6B532" w14:textId="45507855"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identificar diferenças nos lacres de segurança </w:t>
      </w:r>
      <w:r w:rsidR="00CF3CE6">
        <w:rPr>
          <w:rFonts w:ascii="Times New Roman" w:hAnsi="Times New Roman" w:cs="Times New Roman"/>
          <w:b/>
          <w:bCs/>
          <w:sz w:val="24"/>
          <w:szCs w:val="24"/>
        </w:rPr>
        <w:t xml:space="preserve">- </w:t>
      </w:r>
      <w:r w:rsidRPr="00BA4FA0">
        <w:rPr>
          <w:rFonts w:ascii="Times New Roman" w:hAnsi="Times New Roman" w:cs="Times New Roman"/>
          <w:b/>
          <w:bCs/>
          <w:sz w:val="24"/>
          <w:szCs w:val="24"/>
        </w:rPr>
        <w:t>Fiel de Armazém</w:t>
      </w:r>
    </w:p>
    <w:p w14:paraId="24517D61" w14:textId="7FC0BA1C" w:rsidR="00BC7284"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de imediato informar ao Responsável pela Segurança e ao Superior Imediato via telefone e </w:t>
      </w:r>
      <w:r w:rsidR="00BC7284" w:rsidRPr="00BA4FA0">
        <w:rPr>
          <w:rFonts w:ascii="Times New Roman" w:hAnsi="Times New Roman" w:cs="Times New Roman"/>
          <w:sz w:val="24"/>
          <w:szCs w:val="24"/>
        </w:rPr>
        <w:t>e-mail</w:t>
      </w:r>
      <w:r w:rsidRPr="00BA4FA0">
        <w:rPr>
          <w:rFonts w:ascii="Times New Roman" w:hAnsi="Times New Roman" w:cs="Times New Roman"/>
          <w:sz w:val="24"/>
          <w:szCs w:val="24"/>
        </w:rPr>
        <w:t xml:space="preserve"> as diferenças de numerações de lacres encontradas entre o número de lacre informado no fechamento do dia anterior e o lacre encontrado na abertura do dia corrente; </w:t>
      </w:r>
    </w:p>
    <w:p w14:paraId="7EAB820E" w14:textId="77777777"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b/>
          <w:bCs/>
          <w:sz w:val="24"/>
          <w:szCs w:val="24"/>
        </w:rPr>
        <w:t>Obs:</w:t>
      </w:r>
      <w:r w:rsidRPr="00BA4FA0">
        <w:rPr>
          <w:rFonts w:ascii="Times New Roman" w:hAnsi="Times New Roman" w:cs="Times New Roman"/>
          <w:sz w:val="24"/>
          <w:szCs w:val="24"/>
        </w:rPr>
        <w:t xml:space="preserve"> Quando houver ocorrências de rompimento de lacres os locais deverão ser fotografados.</w:t>
      </w:r>
    </w:p>
    <w:p w14:paraId="14A9547D" w14:textId="6F680B1C"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iniciar a operação </w:t>
      </w:r>
      <w:r w:rsidR="00186108" w:rsidRPr="00BA4FA0">
        <w:rPr>
          <w:rFonts w:ascii="Times New Roman" w:hAnsi="Times New Roman" w:cs="Times New Roman"/>
          <w:b/>
          <w:bCs/>
          <w:sz w:val="24"/>
          <w:szCs w:val="24"/>
        </w:rPr>
        <w:t xml:space="preserve">- </w:t>
      </w:r>
      <w:r w:rsidRPr="00BA4FA0">
        <w:rPr>
          <w:rFonts w:ascii="Times New Roman" w:hAnsi="Times New Roman" w:cs="Times New Roman"/>
          <w:b/>
          <w:bCs/>
          <w:sz w:val="24"/>
          <w:szCs w:val="24"/>
        </w:rPr>
        <w:t>Faturista</w:t>
      </w:r>
    </w:p>
    <w:p w14:paraId="3F1B0D90" w14:textId="77777777"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Diariamente deverá fazer a impressão dos seguintes relatórios:</w:t>
      </w:r>
    </w:p>
    <w:p w14:paraId="5EB7AE9A" w14:textId="50246078" w:rsidR="00C36C0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w:t>
      </w:r>
      <w:r w:rsidRPr="00FC551D">
        <w:rPr>
          <w:rFonts w:ascii="Times New Roman" w:hAnsi="Times New Roman" w:cs="Times New Roman"/>
          <w:i/>
          <w:iCs/>
          <w:sz w:val="24"/>
          <w:szCs w:val="24"/>
        </w:rPr>
        <w:t>Controle de Lacres</w:t>
      </w:r>
      <w:r w:rsidRPr="00BA4FA0">
        <w:rPr>
          <w:rFonts w:ascii="Times New Roman" w:hAnsi="Times New Roman" w:cs="Times New Roman"/>
          <w:sz w:val="24"/>
          <w:szCs w:val="24"/>
        </w:rPr>
        <w:t xml:space="preserve"> (anex</w:t>
      </w:r>
      <w:r w:rsidR="00BC7284" w:rsidRPr="00BA4FA0">
        <w:rPr>
          <w:rFonts w:ascii="Times New Roman" w:hAnsi="Times New Roman" w:cs="Times New Roman"/>
          <w:sz w:val="24"/>
          <w:szCs w:val="24"/>
        </w:rPr>
        <w:t>o</w:t>
      </w:r>
      <w:r w:rsidR="00FC551D">
        <w:rPr>
          <w:rFonts w:ascii="Times New Roman" w:hAnsi="Times New Roman" w:cs="Times New Roman"/>
          <w:sz w:val="24"/>
          <w:szCs w:val="24"/>
        </w:rPr>
        <w:t xml:space="preserve"> 01</w:t>
      </w:r>
      <w:r w:rsidRPr="00BA4FA0">
        <w:rPr>
          <w:rFonts w:ascii="Times New Roman" w:hAnsi="Times New Roman" w:cs="Times New Roman"/>
          <w:sz w:val="24"/>
          <w:szCs w:val="24"/>
        </w:rPr>
        <w:t>) (devendo colher assinatura do Fiel do Armazém e do guarda responsável e anexar os lacres rompidos)</w:t>
      </w:r>
      <w:r w:rsidR="00FC551D">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29A56AAB" w14:textId="14731DA4" w:rsidR="00C36C0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r w:rsidRPr="00FC551D">
        <w:rPr>
          <w:rFonts w:ascii="Times New Roman" w:hAnsi="Times New Roman" w:cs="Times New Roman"/>
          <w:i/>
          <w:iCs/>
          <w:sz w:val="24"/>
          <w:szCs w:val="24"/>
        </w:rPr>
        <w:t>Extrato de Movimento por Data</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02</w:t>
      </w:r>
      <w:r w:rsidRPr="00BA4FA0">
        <w:rPr>
          <w:rFonts w:ascii="Times New Roman" w:hAnsi="Times New Roman" w:cs="Times New Roman"/>
          <w:sz w:val="24"/>
          <w:szCs w:val="24"/>
        </w:rPr>
        <w:t>)</w:t>
      </w:r>
      <w:r w:rsidR="00FC551D">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0D8E66DA" w14:textId="1F44CC4F" w:rsidR="00E246AF"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w:t>
      </w:r>
      <w:r w:rsidRPr="00FC551D">
        <w:rPr>
          <w:rFonts w:ascii="Times New Roman" w:hAnsi="Times New Roman" w:cs="Times New Roman"/>
          <w:i/>
          <w:iCs/>
          <w:sz w:val="24"/>
          <w:szCs w:val="24"/>
        </w:rPr>
        <w:t>Processo Operacional Contábil</w:t>
      </w:r>
      <w:r w:rsidRPr="00BA4FA0">
        <w:rPr>
          <w:rFonts w:ascii="Times New Roman" w:hAnsi="Times New Roman" w:cs="Times New Roman"/>
          <w:sz w:val="24"/>
          <w:szCs w:val="24"/>
        </w:rPr>
        <w:t xml:space="preserve"> - POC (</w:t>
      </w:r>
      <w:r w:rsidR="00FC551D">
        <w:rPr>
          <w:rFonts w:ascii="Times New Roman" w:hAnsi="Times New Roman" w:cs="Times New Roman"/>
          <w:sz w:val="24"/>
          <w:szCs w:val="24"/>
        </w:rPr>
        <w:t>a</w:t>
      </w:r>
      <w:r w:rsidRPr="00BA4FA0">
        <w:rPr>
          <w:rFonts w:ascii="Times New Roman" w:hAnsi="Times New Roman" w:cs="Times New Roman"/>
          <w:sz w:val="24"/>
          <w:szCs w:val="24"/>
        </w:rPr>
        <w:t>nexo</w:t>
      </w:r>
      <w:r w:rsidR="00FC551D">
        <w:rPr>
          <w:rFonts w:ascii="Times New Roman" w:hAnsi="Times New Roman" w:cs="Times New Roman"/>
          <w:sz w:val="24"/>
          <w:szCs w:val="24"/>
        </w:rPr>
        <w:t xml:space="preserve"> 03</w:t>
      </w:r>
      <w:r w:rsidRPr="00BA4FA0">
        <w:rPr>
          <w:rFonts w:ascii="Times New Roman" w:hAnsi="Times New Roman" w:cs="Times New Roman"/>
          <w:sz w:val="24"/>
          <w:szCs w:val="24"/>
        </w:rPr>
        <w:t>)</w:t>
      </w:r>
      <w:r w:rsidR="00FC551D">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0BE4121A" w14:textId="2D5EC13A"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w:t>
      </w:r>
      <w:r w:rsidRPr="00FC551D">
        <w:rPr>
          <w:rFonts w:ascii="Times New Roman" w:hAnsi="Times New Roman" w:cs="Times New Roman"/>
          <w:i/>
          <w:iCs/>
          <w:sz w:val="24"/>
          <w:szCs w:val="24"/>
        </w:rPr>
        <w:t>Mapa Diário</w:t>
      </w:r>
      <w:r w:rsidRPr="00BA4FA0">
        <w:rPr>
          <w:rFonts w:ascii="Times New Roman" w:hAnsi="Times New Roman" w:cs="Times New Roman"/>
          <w:sz w:val="24"/>
          <w:szCs w:val="24"/>
        </w:rPr>
        <w:t xml:space="preserve"> (</w:t>
      </w:r>
      <w:r w:rsidR="00FC551D">
        <w:rPr>
          <w:rFonts w:ascii="Times New Roman" w:hAnsi="Times New Roman" w:cs="Times New Roman"/>
          <w:sz w:val="24"/>
          <w:szCs w:val="24"/>
        </w:rPr>
        <w:t>a</w:t>
      </w:r>
      <w:r w:rsidRPr="00BA4FA0">
        <w:rPr>
          <w:rFonts w:ascii="Times New Roman" w:hAnsi="Times New Roman" w:cs="Times New Roman"/>
          <w:sz w:val="24"/>
          <w:szCs w:val="24"/>
        </w:rPr>
        <w:t>nexo</w:t>
      </w:r>
      <w:r w:rsidR="00FC551D">
        <w:rPr>
          <w:rFonts w:ascii="Times New Roman" w:hAnsi="Times New Roman" w:cs="Times New Roman"/>
          <w:sz w:val="24"/>
          <w:szCs w:val="24"/>
        </w:rPr>
        <w:t xml:space="preserve"> 04</w:t>
      </w:r>
      <w:r w:rsidRPr="00BA4FA0">
        <w:rPr>
          <w:rFonts w:ascii="Times New Roman" w:hAnsi="Times New Roman" w:cs="Times New Roman"/>
          <w:sz w:val="24"/>
          <w:szCs w:val="24"/>
        </w:rPr>
        <w:t>)</w:t>
      </w:r>
      <w:r w:rsidR="00FC551D">
        <w:rPr>
          <w:rFonts w:ascii="Times New Roman" w:hAnsi="Times New Roman" w:cs="Times New Roman"/>
          <w:sz w:val="24"/>
          <w:szCs w:val="24"/>
        </w:rPr>
        <w:t>.</w:t>
      </w:r>
    </w:p>
    <w:p w14:paraId="4797192E" w14:textId="1F89DE19"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realizar o fechamento do movimento diário </w:t>
      </w:r>
      <w:r w:rsidR="003560D7">
        <w:rPr>
          <w:rFonts w:ascii="Times New Roman" w:hAnsi="Times New Roman" w:cs="Times New Roman"/>
          <w:b/>
          <w:bCs/>
          <w:sz w:val="24"/>
          <w:szCs w:val="24"/>
        </w:rPr>
        <w:t xml:space="preserve">- </w:t>
      </w:r>
      <w:r w:rsidRPr="00BA4FA0">
        <w:rPr>
          <w:rFonts w:ascii="Times New Roman" w:hAnsi="Times New Roman" w:cs="Times New Roman"/>
          <w:b/>
          <w:bCs/>
          <w:sz w:val="24"/>
          <w:szCs w:val="24"/>
        </w:rPr>
        <w:t>Faturista</w:t>
      </w:r>
    </w:p>
    <w:p w14:paraId="0AADDA39" w14:textId="77777777"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Realizará a conferência dos processos gerados na data anterior, sendo:</w:t>
      </w:r>
    </w:p>
    <w:p w14:paraId="4A996E62" w14:textId="695E3C5C"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1) </w:t>
      </w:r>
      <w:r w:rsidRPr="00BA4FA0">
        <w:rPr>
          <w:rFonts w:ascii="Times New Roman" w:hAnsi="Times New Roman" w:cs="Times New Roman"/>
          <w:b/>
          <w:bCs/>
          <w:sz w:val="24"/>
          <w:szCs w:val="24"/>
        </w:rPr>
        <w:t>Entrada</w:t>
      </w:r>
      <w:r w:rsidRPr="00BA4FA0">
        <w:rPr>
          <w:rFonts w:ascii="Times New Roman" w:hAnsi="Times New Roman" w:cs="Times New Roman"/>
          <w:sz w:val="24"/>
          <w:szCs w:val="24"/>
        </w:rPr>
        <w:t xml:space="preserve"> (em ordem cronológica conforme </w:t>
      </w:r>
      <w:r w:rsidR="00FC551D">
        <w:rPr>
          <w:rFonts w:ascii="Times New Roman" w:hAnsi="Times New Roman" w:cs="Times New Roman"/>
          <w:sz w:val="24"/>
          <w:szCs w:val="24"/>
        </w:rPr>
        <w:t xml:space="preserve">relatório de </w:t>
      </w:r>
      <w:r w:rsidR="00FC551D" w:rsidRPr="00FC551D">
        <w:rPr>
          <w:rFonts w:ascii="Times New Roman" w:hAnsi="Times New Roman" w:cs="Times New Roman"/>
          <w:i/>
          <w:iCs/>
          <w:sz w:val="24"/>
          <w:szCs w:val="24"/>
        </w:rPr>
        <w:t>E</w:t>
      </w:r>
      <w:r w:rsidRPr="00FC551D">
        <w:rPr>
          <w:rFonts w:ascii="Times New Roman" w:hAnsi="Times New Roman" w:cs="Times New Roman"/>
          <w:i/>
          <w:iCs/>
          <w:sz w:val="24"/>
          <w:szCs w:val="24"/>
        </w:rPr>
        <w:t xml:space="preserve">xtrato de </w:t>
      </w:r>
      <w:r w:rsidR="00FC551D" w:rsidRPr="00FC551D">
        <w:rPr>
          <w:rFonts w:ascii="Times New Roman" w:hAnsi="Times New Roman" w:cs="Times New Roman"/>
          <w:i/>
          <w:iCs/>
          <w:sz w:val="24"/>
          <w:szCs w:val="24"/>
        </w:rPr>
        <w:t>M</w:t>
      </w:r>
      <w:r w:rsidRPr="00FC551D">
        <w:rPr>
          <w:rFonts w:ascii="Times New Roman" w:hAnsi="Times New Roman" w:cs="Times New Roman"/>
          <w:i/>
          <w:iCs/>
          <w:sz w:val="24"/>
          <w:szCs w:val="24"/>
        </w:rPr>
        <w:t xml:space="preserve">ovimento por </w:t>
      </w:r>
      <w:r w:rsidR="00FC551D" w:rsidRPr="00FC551D">
        <w:rPr>
          <w:rFonts w:ascii="Times New Roman" w:hAnsi="Times New Roman" w:cs="Times New Roman"/>
          <w:i/>
          <w:iCs/>
          <w:sz w:val="24"/>
          <w:szCs w:val="24"/>
        </w:rPr>
        <w:t>D</w:t>
      </w:r>
      <w:r w:rsidRPr="00FC551D">
        <w:rPr>
          <w:rFonts w:ascii="Times New Roman" w:hAnsi="Times New Roman" w:cs="Times New Roman"/>
          <w:i/>
          <w:iCs/>
          <w:sz w:val="24"/>
          <w:szCs w:val="24"/>
        </w:rPr>
        <w:t>ata</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02</w:t>
      </w:r>
      <w:r w:rsidRPr="00BA4FA0">
        <w:rPr>
          <w:rFonts w:ascii="Times New Roman" w:hAnsi="Times New Roman" w:cs="Times New Roman"/>
          <w:sz w:val="24"/>
          <w:szCs w:val="24"/>
        </w:rPr>
        <w:t>), sendo:</w:t>
      </w:r>
    </w:p>
    <w:p w14:paraId="7B2C8FD9" w14:textId="417C66E2" w:rsidR="00034413" w:rsidRPr="00BA4FA0" w:rsidRDefault="00F95E7E" w:rsidP="00BA4FA0">
      <w:pPr>
        <w:jc w:val="both"/>
        <w:rPr>
          <w:rFonts w:ascii="Times New Roman" w:hAnsi="Times New Roman" w:cs="Times New Roman"/>
          <w:sz w:val="24"/>
          <w:szCs w:val="24"/>
        </w:rPr>
      </w:pPr>
      <w:r w:rsidRPr="00BA4FA0">
        <w:rPr>
          <w:rFonts w:ascii="Times New Roman" w:hAnsi="Times New Roman" w:cs="Times New Roman"/>
          <w:sz w:val="24"/>
          <w:szCs w:val="24"/>
        </w:rPr>
        <w:t>1.1</w:t>
      </w:r>
      <w:r w:rsidR="00034413" w:rsidRPr="00BA4FA0">
        <w:rPr>
          <w:rFonts w:ascii="Times New Roman" w:hAnsi="Times New Roman" w:cs="Times New Roman"/>
          <w:sz w:val="24"/>
          <w:szCs w:val="24"/>
        </w:rPr>
        <w:t>) Danfe de Remessa para Armazenagem juntamente com o processo de entrada na seguinte ordem:</w:t>
      </w:r>
    </w:p>
    <w:p w14:paraId="525EC6B5" w14:textId="73CE0A5F" w:rsidR="00F95E7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01 via do </w:t>
      </w:r>
      <w:r w:rsidR="00FC551D">
        <w:rPr>
          <w:rFonts w:ascii="Times New Roman" w:hAnsi="Times New Roman" w:cs="Times New Roman"/>
          <w:i/>
          <w:iCs/>
          <w:sz w:val="24"/>
          <w:szCs w:val="24"/>
        </w:rPr>
        <w:t>C</w:t>
      </w:r>
      <w:r w:rsidRPr="00FC551D">
        <w:rPr>
          <w:rFonts w:ascii="Times New Roman" w:hAnsi="Times New Roman" w:cs="Times New Roman"/>
          <w:i/>
          <w:iCs/>
          <w:sz w:val="24"/>
          <w:szCs w:val="24"/>
        </w:rPr>
        <w:t xml:space="preserve">omprovante de </w:t>
      </w:r>
      <w:r w:rsidR="00FC551D">
        <w:rPr>
          <w:rFonts w:ascii="Times New Roman" w:hAnsi="Times New Roman" w:cs="Times New Roman"/>
          <w:i/>
          <w:iCs/>
          <w:sz w:val="24"/>
          <w:szCs w:val="24"/>
        </w:rPr>
        <w:t>D</w:t>
      </w:r>
      <w:r w:rsidRPr="00FC551D">
        <w:rPr>
          <w:rFonts w:ascii="Times New Roman" w:hAnsi="Times New Roman" w:cs="Times New Roman"/>
          <w:i/>
          <w:iCs/>
          <w:sz w:val="24"/>
          <w:szCs w:val="24"/>
        </w:rPr>
        <w:t xml:space="preserve">eposito de </w:t>
      </w:r>
      <w:r w:rsidR="00FC551D">
        <w:rPr>
          <w:rFonts w:ascii="Times New Roman" w:hAnsi="Times New Roman" w:cs="Times New Roman"/>
          <w:i/>
          <w:iCs/>
          <w:sz w:val="24"/>
          <w:szCs w:val="24"/>
        </w:rPr>
        <w:t>P</w:t>
      </w:r>
      <w:r w:rsidRPr="00FC551D">
        <w:rPr>
          <w:rFonts w:ascii="Times New Roman" w:hAnsi="Times New Roman" w:cs="Times New Roman"/>
          <w:i/>
          <w:iCs/>
          <w:sz w:val="24"/>
          <w:szCs w:val="24"/>
        </w:rPr>
        <w:t>rodutos - CDP</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05</w:t>
      </w:r>
      <w:r w:rsidRPr="00BA4FA0">
        <w:rPr>
          <w:rFonts w:ascii="Times New Roman" w:hAnsi="Times New Roman" w:cs="Times New Roman"/>
          <w:sz w:val="24"/>
          <w:szCs w:val="24"/>
        </w:rPr>
        <w:t>)</w:t>
      </w:r>
      <w:r w:rsidR="00FC551D">
        <w:rPr>
          <w:rFonts w:ascii="Times New Roman" w:hAnsi="Times New Roman" w:cs="Times New Roman"/>
          <w:sz w:val="24"/>
          <w:szCs w:val="24"/>
        </w:rPr>
        <w:t>.</w:t>
      </w:r>
    </w:p>
    <w:p w14:paraId="47E59343" w14:textId="7D4E191F" w:rsidR="00FC551D"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B) 01 via da carta de correção eletrônica - CC-e</w:t>
      </w:r>
      <w:r w:rsidR="00FC551D">
        <w:rPr>
          <w:rFonts w:ascii="Times New Roman" w:hAnsi="Times New Roman" w:cs="Times New Roman"/>
          <w:sz w:val="24"/>
          <w:szCs w:val="24"/>
        </w:rPr>
        <w:t xml:space="preserve"> (</w:t>
      </w:r>
      <w:r w:rsidRPr="00BA4FA0">
        <w:rPr>
          <w:rFonts w:ascii="Times New Roman" w:hAnsi="Times New Roman" w:cs="Times New Roman"/>
          <w:sz w:val="24"/>
          <w:szCs w:val="24"/>
        </w:rPr>
        <w:t>se houver</w:t>
      </w:r>
      <w:r w:rsidR="00FC551D">
        <w:rPr>
          <w:rFonts w:ascii="Times New Roman" w:hAnsi="Times New Roman" w:cs="Times New Roman"/>
          <w:sz w:val="24"/>
          <w:szCs w:val="24"/>
        </w:rPr>
        <w:t>).</w:t>
      </w:r>
    </w:p>
    <w:p w14:paraId="5B50A748" w14:textId="3EC3F076" w:rsidR="00F95E7E" w:rsidRPr="00BA4FA0" w:rsidRDefault="00FC551D" w:rsidP="00BA4FA0">
      <w:pPr>
        <w:jc w:val="both"/>
        <w:rPr>
          <w:rFonts w:ascii="Times New Roman" w:hAnsi="Times New Roman" w:cs="Times New Roman"/>
          <w:sz w:val="24"/>
          <w:szCs w:val="24"/>
        </w:rPr>
      </w:pPr>
      <w:r>
        <w:rPr>
          <w:rFonts w:ascii="Times New Roman" w:hAnsi="Times New Roman" w:cs="Times New Roman"/>
          <w:sz w:val="24"/>
          <w:szCs w:val="24"/>
        </w:rPr>
        <w:t xml:space="preserve">Importante: a carta de correção </w:t>
      </w:r>
      <w:r w:rsidR="00F95E7E" w:rsidRPr="00BA4FA0">
        <w:rPr>
          <w:rFonts w:ascii="Times New Roman" w:hAnsi="Times New Roman" w:cs="Times New Roman"/>
          <w:sz w:val="24"/>
          <w:szCs w:val="24"/>
        </w:rPr>
        <w:t xml:space="preserve">deve ter sua veracidade confirmada no site da nota fiscal eletrônica </w:t>
      </w:r>
      <w:hyperlink r:id="rId7" w:history="1">
        <w:r w:rsidR="00F95E7E" w:rsidRPr="00BA4FA0">
          <w:rPr>
            <w:rStyle w:val="Hyperlink"/>
            <w:rFonts w:ascii="Times New Roman" w:hAnsi="Times New Roman" w:cs="Times New Roman"/>
            <w:sz w:val="24"/>
            <w:szCs w:val="24"/>
          </w:rPr>
          <w:t>http://www.nfe.fazenda.gov.br/portal</w:t>
        </w:r>
      </w:hyperlink>
      <w:r>
        <w:rPr>
          <w:rFonts w:ascii="Times New Roman" w:hAnsi="Times New Roman" w:cs="Times New Roman"/>
          <w:sz w:val="24"/>
          <w:szCs w:val="24"/>
        </w:rPr>
        <w:t>.</w:t>
      </w:r>
    </w:p>
    <w:p w14:paraId="1E930CCE" w14:textId="77777777" w:rsidR="00F95E7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C) Cópia do Danfe de Entrada de Mercadorias - Importação, Compra, Venda, etc</w:t>
      </w:r>
      <w:r w:rsidR="00F95E7E" w:rsidRPr="00BA4FA0">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7DA8BF06" w14:textId="79BE9196" w:rsidR="00F95E7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Conhecimento de Transporte Rodoviário de Carga </w:t>
      </w:r>
      <w:r w:rsidR="00F95E7E" w:rsidRPr="00BA4FA0">
        <w:rPr>
          <w:rFonts w:ascii="Times New Roman" w:hAnsi="Times New Roman" w:cs="Times New Roman"/>
          <w:sz w:val="24"/>
          <w:szCs w:val="24"/>
        </w:rPr>
        <w:t>–</w:t>
      </w:r>
      <w:r w:rsidRPr="00BA4FA0">
        <w:rPr>
          <w:rFonts w:ascii="Times New Roman" w:hAnsi="Times New Roman" w:cs="Times New Roman"/>
          <w:sz w:val="24"/>
          <w:szCs w:val="24"/>
        </w:rPr>
        <w:t xml:space="preserve"> CTRC</w:t>
      </w:r>
      <w:r w:rsidR="00F95E7E" w:rsidRPr="00BA4FA0">
        <w:rPr>
          <w:rFonts w:ascii="Times New Roman" w:hAnsi="Times New Roman" w:cs="Times New Roman"/>
          <w:sz w:val="24"/>
          <w:szCs w:val="24"/>
        </w:rPr>
        <w:t xml:space="preserve"> – se houver;</w:t>
      </w:r>
    </w:p>
    <w:p w14:paraId="77976766" w14:textId="0A2254C6"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E) </w:t>
      </w:r>
      <w:r w:rsidRPr="003E622B">
        <w:rPr>
          <w:rFonts w:ascii="Times New Roman" w:hAnsi="Times New Roman" w:cs="Times New Roman"/>
          <w:i/>
          <w:iCs/>
          <w:sz w:val="24"/>
          <w:szCs w:val="24"/>
        </w:rPr>
        <w:t>Apontamento de Entrada de Mercadorias</w:t>
      </w:r>
      <w:r w:rsidRPr="00BA4FA0">
        <w:rPr>
          <w:rFonts w:ascii="Times New Roman" w:hAnsi="Times New Roman" w:cs="Times New Roman"/>
          <w:sz w:val="24"/>
          <w:szCs w:val="24"/>
        </w:rPr>
        <w:t xml:space="preserve"> (Anexo </w:t>
      </w:r>
      <w:r w:rsidR="000933FF">
        <w:rPr>
          <w:rFonts w:ascii="Times New Roman" w:hAnsi="Times New Roman" w:cs="Times New Roman"/>
          <w:sz w:val="24"/>
          <w:szCs w:val="24"/>
        </w:rPr>
        <w:t>12</w:t>
      </w:r>
      <w:r w:rsidRPr="00BA4FA0">
        <w:rPr>
          <w:rFonts w:ascii="Times New Roman" w:hAnsi="Times New Roman" w:cs="Times New Roman"/>
          <w:sz w:val="24"/>
          <w:szCs w:val="24"/>
        </w:rPr>
        <w:t>) - quando houver</w:t>
      </w:r>
      <w:r w:rsidR="00F95E7E" w:rsidRPr="00BA4FA0">
        <w:rPr>
          <w:rFonts w:ascii="Times New Roman" w:hAnsi="Times New Roman" w:cs="Times New Roman"/>
          <w:sz w:val="24"/>
          <w:szCs w:val="24"/>
        </w:rPr>
        <w:t>;</w:t>
      </w:r>
    </w:p>
    <w:p w14:paraId="06669FBB" w14:textId="1638C58C"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w:t>
      </w:r>
      <w:r w:rsidRPr="00BA4FA0">
        <w:rPr>
          <w:rFonts w:ascii="Times New Roman" w:hAnsi="Times New Roman" w:cs="Times New Roman"/>
          <w:b/>
          <w:bCs/>
          <w:sz w:val="24"/>
          <w:szCs w:val="24"/>
        </w:rPr>
        <w:t>Saída</w:t>
      </w:r>
      <w:r w:rsidRPr="00BA4FA0">
        <w:rPr>
          <w:rFonts w:ascii="Times New Roman" w:hAnsi="Times New Roman" w:cs="Times New Roman"/>
          <w:sz w:val="24"/>
          <w:szCs w:val="24"/>
        </w:rPr>
        <w:t xml:space="preserve"> (em ordem cronológica conform</w:t>
      </w:r>
      <w:r w:rsidR="00F95E7E" w:rsidRPr="00BA4FA0">
        <w:rPr>
          <w:rFonts w:ascii="Times New Roman" w:hAnsi="Times New Roman" w:cs="Times New Roman"/>
          <w:sz w:val="24"/>
          <w:szCs w:val="24"/>
        </w:rPr>
        <w:t>e</w:t>
      </w:r>
      <w:r w:rsidRPr="00BA4FA0">
        <w:rPr>
          <w:rFonts w:ascii="Times New Roman" w:hAnsi="Times New Roman" w:cs="Times New Roman"/>
          <w:sz w:val="24"/>
          <w:szCs w:val="24"/>
        </w:rPr>
        <w:t xml:space="preserve"> </w:t>
      </w:r>
      <w:r w:rsidRPr="00FC551D">
        <w:rPr>
          <w:rFonts w:ascii="Times New Roman" w:hAnsi="Times New Roman" w:cs="Times New Roman"/>
          <w:i/>
          <w:iCs/>
          <w:sz w:val="24"/>
          <w:szCs w:val="24"/>
        </w:rPr>
        <w:t>Mapa Diário</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04</w:t>
      </w:r>
      <w:r w:rsidRPr="00BA4FA0">
        <w:rPr>
          <w:rFonts w:ascii="Times New Roman" w:hAnsi="Times New Roman" w:cs="Times New Roman"/>
          <w:sz w:val="24"/>
          <w:szCs w:val="24"/>
        </w:rPr>
        <w:t>), sendo</w:t>
      </w:r>
      <w:r w:rsidR="00F95E7E" w:rsidRPr="00BA4FA0">
        <w:rPr>
          <w:rFonts w:ascii="Times New Roman" w:hAnsi="Times New Roman" w:cs="Times New Roman"/>
          <w:sz w:val="24"/>
          <w:szCs w:val="24"/>
        </w:rPr>
        <w:t>;</w:t>
      </w:r>
    </w:p>
    <w:p w14:paraId="2A0A7D29" w14:textId="190BA8A3"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2.1) Danfe de Retorno de mercadorias ou Retorno Simbólico de Mercadorias, com o canhoto devidamente assinado pelo Transportador, juntamente com o processo de saída na seguinte ordem:</w:t>
      </w:r>
    </w:p>
    <w:p w14:paraId="4400E339" w14:textId="00ECC18C"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01 via da carta de correção eletrônica </w:t>
      </w:r>
      <w:r w:rsidR="00540EE2" w:rsidRPr="00BA4FA0">
        <w:rPr>
          <w:rFonts w:ascii="Times New Roman" w:hAnsi="Times New Roman" w:cs="Times New Roman"/>
          <w:sz w:val="24"/>
          <w:szCs w:val="24"/>
        </w:rPr>
        <w:t xml:space="preserve">CC-e </w:t>
      </w:r>
      <w:r w:rsidR="00CC7FF3">
        <w:rPr>
          <w:rFonts w:ascii="Times New Roman" w:hAnsi="Times New Roman" w:cs="Times New Roman"/>
          <w:sz w:val="24"/>
          <w:szCs w:val="24"/>
        </w:rPr>
        <w:t xml:space="preserve">- </w:t>
      </w:r>
      <w:r w:rsidR="00540EE2" w:rsidRPr="00BA4FA0">
        <w:rPr>
          <w:rFonts w:ascii="Times New Roman" w:hAnsi="Times New Roman" w:cs="Times New Roman"/>
          <w:sz w:val="24"/>
          <w:szCs w:val="24"/>
        </w:rPr>
        <w:t>se houver</w:t>
      </w:r>
      <w:r w:rsidR="00877E6F">
        <w:rPr>
          <w:rFonts w:ascii="Times New Roman" w:hAnsi="Times New Roman" w:cs="Times New Roman"/>
          <w:sz w:val="24"/>
          <w:szCs w:val="24"/>
        </w:rPr>
        <w:t>;</w:t>
      </w:r>
    </w:p>
    <w:p w14:paraId="0CF36DBD" w14:textId="76B6C0E4"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B) 01 via da Ordem de Coleta – OC;</w:t>
      </w:r>
    </w:p>
    <w:p w14:paraId="71C59DEF" w14:textId="6490DB91"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w:t>
      </w:r>
      <w:r w:rsidRPr="00CC7FF3">
        <w:rPr>
          <w:rFonts w:ascii="Times New Roman" w:hAnsi="Times New Roman" w:cs="Times New Roman"/>
          <w:i/>
          <w:iCs/>
          <w:sz w:val="24"/>
          <w:szCs w:val="24"/>
        </w:rPr>
        <w:t xml:space="preserve">Autorização de Retirada </w:t>
      </w:r>
      <w:r w:rsidR="002132E7" w:rsidRPr="00CC7FF3">
        <w:rPr>
          <w:rFonts w:ascii="Times New Roman" w:hAnsi="Times New Roman" w:cs="Times New Roman"/>
          <w:i/>
          <w:iCs/>
          <w:sz w:val="24"/>
          <w:szCs w:val="24"/>
        </w:rPr>
        <w:t>/ Pedido</w:t>
      </w:r>
      <w:r w:rsidR="002132E7" w:rsidRPr="00BA4FA0">
        <w:rPr>
          <w:rFonts w:ascii="Times New Roman" w:hAnsi="Times New Roman" w:cs="Times New Roman"/>
          <w:sz w:val="24"/>
          <w:szCs w:val="24"/>
        </w:rPr>
        <w:t xml:space="preserve"> </w:t>
      </w:r>
      <w:r w:rsidR="00FC551D">
        <w:rPr>
          <w:rFonts w:ascii="Times New Roman" w:hAnsi="Times New Roman" w:cs="Times New Roman"/>
          <w:sz w:val="24"/>
          <w:szCs w:val="24"/>
        </w:rPr>
        <w:t xml:space="preserve">(anexo 6) </w:t>
      </w:r>
      <w:r w:rsidRPr="00BA4FA0">
        <w:rPr>
          <w:rFonts w:ascii="Times New Roman" w:hAnsi="Times New Roman" w:cs="Times New Roman"/>
          <w:sz w:val="24"/>
          <w:szCs w:val="24"/>
        </w:rPr>
        <w:t>- quando assinada manualmente</w:t>
      </w:r>
      <w:r w:rsidR="00CC7FF3">
        <w:rPr>
          <w:rFonts w:ascii="Times New Roman" w:hAnsi="Times New Roman" w:cs="Times New Roman"/>
          <w:sz w:val="24"/>
          <w:szCs w:val="24"/>
        </w:rPr>
        <w:t>;</w:t>
      </w:r>
    </w:p>
    <w:p w14:paraId="4548D575" w14:textId="14E6A1AE"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w:t>
      </w:r>
      <w:r w:rsidRPr="00877E6F">
        <w:rPr>
          <w:rFonts w:ascii="Times New Roman" w:hAnsi="Times New Roman" w:cs="Times New Roman"/>
          <w:i/>
          <w:iCs/>
          <w:sz w:val="24"/>
          <w:szCs w:val="24"/>
        </w:rPr>
        <w:t>Apontamento de Saída de Mercadorias</w:t>
      </w:r>
      <w:r w:rsidR="00CC7FF3">
        <w:rPr>
          <w:rFonts w:ascii="Times New Roman" w:hAnsi="Times New Roman" w:cs="Times New Roman"/>
          <w:sz w:val="24"/>
          <w:szCs w:val="24"/>
        </w:rPr>
        <w:t xml:space="preserve"> (anexo </w:t>
      </w:r>
      <w:r w:rsidR="003E622B">
        <w:rPr>
          <w:rFonts w:ascii="Times New Roman" w:hAnsi="Times New Roman" w:cs="Times New Roman"/>
          <w:sz w:val="24"/>
          <w:szCs w:val="24"/>
        </w:rPr>
        <w:t>24</w:t>
      </w:r>
      <w:r w:rsidR="00CC7FF3">
        <w:rPr>
          <w:rFonts w:ascii="Times New Roman" w:hAnsi="Times New Roman" w:cs="Times New Roman"/>
          <w:sz w:val="24"/>
          <w:szCs w:val="24"/>
        </w:rPr>
        <w:t>)</w:t>
      </w:r>
      <w:r w:rsidRPr="00BA4FA0">
        <w:rPr>
          <w:rFonts w:ascii="Times New Roman" w:hAnsi="Times New Roman" w:cs="Times New Roman"/>
          <w:sz w:val="24"/>
          <w:szCs w:val="24"/>
        </w:rPr>
        <w:t xml:space="preserve"> </w:t>
      </w:r>
      <w:r w:rsidR="00CC7FF3">
        <w:rPr>
          <w:rFonts w:ascii="Times New Roman" w:hAnsi="Times New Roman" w:cs="Times New Roman"/>
          <w:sz w:val="24"/>
          <w:szCs w:val="24"/>
        </w:rPr>
        <w:t xml:space="preserve">- </w:t>
      </w:r>
      <w:r w:rsidRPr="00BA4FA0">
        <w:rPr>
          <w:rFonts w:ascii="Times New Roman" w:hAnsi="Times New Roman" w:cs="Times New Roman"/>
          <w:sz w:val="24"/>
          <w:szCs w:val="24"/>
        </w:rPr>
        <w:t>se houver</w:t>
      </w:r>
      <w:r w:rsidR="00CC7FF3">
        <w:rPr>
          <w:rFonts w:ascii="Times New Roman" w:hAnsi="Times New Roman" w:cs="Times New Roman"/>
          <w:sz w:val="24"/>
          <w:szCs w:val="24"/>
        </w:rPr>
        <w:t>;</w:t>
      </w:r>
    </w:p>
    <w:p w14:paraId="1631B842" w14:textId="62AB5D1F"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E) </w:t>
      </w:r>
      <w:r w:rsidRPr="00877E6F">
        <w:rPr>
          <w:rFonts w:ascii="Times New Roman" w:hAnsi="Times New Roman" w:cs="Times New Roman"/>
          <w:i/>
          <w:iCs/>
          <w:sz w:val="24"/>
          <w:szCs w:val="24"/>
        </w:rPr>
        <w:t>Comprovante de Embarque</w:t>
      </w:r>
      <w:r w:rsidRPr="00BA4FA0">
        <w:rPr>
          <w:rFonts w:ascii="Times New Roman" w:hAnsi="Times New Roman" w:cs="Times New Roman"/>
          <w:sz w:val="24"/>
          <w:szCs w:val="24"/>
        </w:rPr>
        <w:t xml:space="preserve"> </w:t>
      </w:r>
      <w:r w:rsidR="00877E6F">
        <w:rPr>
          <w:rFonts w:ascii="Times New Roman" w:hAnsi="Times New Roman" w:cs="Times New Roman"/>
          <w:sz w:val="24"/>
          <w:szCs w:val="24"/>
        </w:rPr>
        <w:t xml:space="preserve">(anexo 8) </w:t>
      </w:r>
      <w:r w:rsidR="002132E7" w:rsidRPr="00BA4FA0">
        <w:rPr>
          <w:rFonts w:ascii="Times New Roman" w:hAnsi="Times New Roman" w:cs="Times New Roman"/>
          <w:sz w:val="24"/>
          <w:szCs w:val="24"/>
        </w:rPr>
        <w:t>– se houver</w:t>
      </w:r>
      <w:r w:rsidR="00877E6F">
        <w:rPr>
          <w:rFonts w:ascii="Times New Roman" w:hAnsi="Times New Roman" w:cs="Times New Roman"/>
          <w:sz w:val="24"/>
          <w:szCs w:val="24"/>
        </w:rPr>
        <w:t>;</w:t>
      </w:r>
    </w:p>
    <w:p w14:paraId="129E2FC0" w14:textId="63206612" w:rsidR="002132E7"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F) Danfe de Saída do Cliente - Venda/Transferência - se houve</w:t>
      </w:r>
      <w:r w:rsidR="002132E7" w:rsidRPr="00BA4FA0">
        <w:rPr>
          <w:rFonts w:ascii="Times New Roman" w:hAnsi="Times New Roman" w:cs="Times New Roman"/>
          <w:sz w:val="24"/>
          <w:szCs w:val="24"/>
        </w:rPr>
        <w:t>r</w:t>
      </w:r>
      <w:r w:rsidR="00877E6F">
        <w:rPr>
          <w:rFonts w:ascii="Times New Roman" w:hAnsi="Times New Roman" w:cs="Times New Roman"/>
          <w:sz w:val="24"/>
          <w:szCs w:val="24"/>
        </w:rPr>
        <w:t>;</w:t>
      </w:r>
    </w:p>
    <w:p w14:paraId="5EA7A451" w14:textId="6CF8AB62" w:rsidR="002132E7" w:rsidRPr="00BA4FA0" w:rsidRDefault="002132E7" w:rsidP="00BA4FA0">
      <w:pPr>
        <w:jc w:val="both"/>
        <w:rPr>
          <w:rFonts w:ascii="Times New Roman" w:hAnsi="Times New Roman" w:cs="Times New Roman"/>
          <w:sz w:val="24"/>
          <w:szCs w:val="24"/>
        </w:rPr>
      </w:pPr>
      <w:r w:rsidRPr="00BA4FA0">
        <w:rPr>
          <w:rFonts w:ascii="Times New Roman" w:hAnsi="Times New Roman" w:cs="Times New Roman"/>
          <w:sz w:val="24"/>
          <w:szCs w:val="24"/>
        </w:rPr>
        <w:t>3) Danfe de Remessa por Conta e Ordem de Terceiros e/ou Depositante entre outras - se houver</w:t>
      </w:r>
      <w:r w:rsidR="00877E6F">
        <w:rPr>
          <w:rFonts w:ascii="Times New Roman" w:hAnsi="Times New Roman" w:cs="Times New Roman"/>
          <w:sz w:val="24"/>
          <w:szCs w:val="24"/>
        </w:rPr>
        <w:t>;</w:t>
      </w:r>
    </w:p>
    <w:p w14:paraId="1E6A9171" w14:textId="69AD32AE" w:rsidR="002132E7" w:rsidRPr="00877E6F" w:rsidRDefault="00877E6F" w:rsidP="00877E6F">
      <w:pPr>
        <w:jc w:val="both"/>
        <w:rPr>
          <w:rFonts w:ascii="Times New Roman" w:hAnsi="Times New Roman" w:cs="Times New Roman"/>
          <w:sz w:val="24"/>
          <w:szCs w:val="24"/>
        </w:rPr>
      </w:pPr>
      <w:r>
        <w:rPr>
          <w:rFonts w:ascii="Times New Roman" w:hAnsi="Times New Roman" w:cs="Times New Roman"/>
          <w:sz w:val="24"/>
          <w:szCs w:val="24"/>
        </w:rPr>
        <w:t>2.2</w:t>
      </w:r>
      <w:r w:rsidR="002132E7" w:rsidRPr="00BA4FA0">
        <w:rPr>
          <w:rFonts w:ascii="Times New Roman" w:hAnsi="Times New Roman" w:cs="Times New Roman"/>
          <w:sz w:val="24"/>
          <w:szCs w:val="24"/>
        </w:rPr>
        <w:t xml:space="preserve">) </w:t>
      </w:r>
      <w:r w:rsidR="002132E7" w:rsidRPr="00877E6F">
        <w:rPr>
          <w:rFonts w:ascii="Times New Roman" w:hAnsi="Times New Roman" w:cs="Times New Roman"/>
          <w:i/>
          <w:iCs/>
          <w:sz w:val="24"/>
          <w:szCs w:val="24"/>
        </w:rPr>
        <w:t>Relatório de Extrato de Movimento por Data</w:t>
      </w:r>
      <w:r>
        <w:rPr>
          <w:rFonts w:ascii="Times New Roman" w:hAnsi="Times New Roman" w:cs="Times New Roman"/>
          <w:i/>
          <w:iCs/>
          <w:sz w:val="24"/>
          <w:szCs w:val="24"/>
        </w:rPr>
        <w:t xml:space="preserve"> </w:t>
      </w:r>
      <w:r>
        <w:rPr>
          <w:rFonts w:ascii="Times New Roman" w:hAnsi="Times New Roman" w:cs="Times New Roman"/>
          <w:sz w:val="24"/>
          <w:szCs w:val="24"/>
        </w:rPr>
        <w:t>(anexo 02);</w:t>
      </w:r>
    </w:p>
    <w:p w14:paraId="23C57F25" w14:textId="6926A744" w:rsidR="002132E7" w:rsidRPr="00BA4FA0" w:rsidRDefault="00877E6F" w:rsidP="00BA4FA0">
      <w:pPr>
        <w:jc w:val="both"/>
        <w:rPr>
          <w:rFonts w:ascii="Times New Roman" w:hAnsi="Times New Roman" w:cs="Times New Roman"/>
          <w:sz w:val="24"/>
          <w:szCs w:val="24"/>
        </w:rPr>
      </w:pPr>
      <w:r>
        <w:rPr>
          <w:rFonts w:ascii="Times New Roman" w:hAnsi="Times New Roman" w:cs="Times New Roman"/>
          <w:sz w:val="24"/>
          <w:szCs w:val="24"/>
        </w:rPr>
        <w:t>3</w:t>
      </w:r>
      <w:r w:rsidR="002132E7" w:rsidRPr="00BA4FA0">
        <w:rPr>
          <w:rFonts w:ascii="Times New Roman" w:hAnsi="Times New Roman" w:cs="Times New Roman"/>
          <w:sz w:val="24"/>
          <w:szCs w:val="24"/>
        </w:rPr>
        <w:t>) Deverá encaminhar todo o fechamento ao Fiel de Armazém para conferência e assinatura</w:t>
      </w:r>
    </w:p>
    <w:p w14:paraId="2C2D5687" w14:textId="1A7797EE" w:rsidR="002132E7" w:rsidRPr="00BA4FA0" w:rsidRDefault="002132E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Obs: Quaisquer documentos que não estejam no </w:t>
      </w:r>
      <w:r w:rsidRPr="00877E6F">
        <w:rPr>
          <w:rFonts w:ascii="Times New Roman" w:hAnsi="Times New Roman" w:cs="Times New Roman"/>
          <w:i/>
          <w:iCs/>
          <w:sz w:val="24"/>
          <w:szCs w:val="24"/>
        </w:rPr>
        <w:t>Relatório de Extrato de Movimento por Data</w:t>
      </w:r>
      <w:r w:rsidRPr="00BA4FA0">
        <w:rPr>
          <w:rFonts w:ascii="Times New Roman" w:hAnsi="Times New Roman" w:cs="Times New Roman"/>
          <w:sz w:val="24"/>
          <w:szCs w:val="24"/>
        </w:rPr>
        <w:t xml:space="preserve"> </w:t>
      </w:r>
      <w:r w:rsidR="00877E6F">
        <w:rPr>
          <w:rFonts w:ascii="Times New Roman" w:hAnsi="Times New Roman" w:cs="Times New Roman"/>
          <w:sz w:val="24"/>
          <w:szCs w:val="24"/>
        </w:rPr>
        <w:t xml:space="preserve">(anexo 02) </w:t>
      </w:r>
      <w:r w:rsidRPr="00BA4FA0">
        <w:rPr>
          <w:rFonts w:ascii="Times New Roman" w:hAnsi="Times New Roman" w:cs="Times New Roman"/>
          <w:sz w:val="24"/>
          <w:szCs w:val="24"/>
        </w:rPr>
        <w:t>deverão ser inseridos manualmente descrevendo o tipo e o número.</w:t>
      </w:r>
      <w:r w:rsidR="00034413" w:rsidRPr="00BA4FA0">
        <w:rPr>
          <w:rFonts w:ascii="Times New Roman" w:hAnsi="Times New Roman" w:cs="Times New Roman"/>
          <w:sz w:val="24"/>
          <w:szCs w:val="24"/>
        </w:rPr>
        <w:t xml:space="preserve"> </w:t>
      </w:r>
    </w:p>
    <w:p w14:paraId="66E5E78F" w14:textId="11BCCEDC" w:rsidR="002132E7" w:rsidRPr="00BA4FA0" w:rsidRDefault="00877E6F" w:rsidP="00BA4FA0">
      <w:pPr>
        <w:jc w:val="both"/>
        <w:rPr>
          <w:rFonts w:ascii="Times New Roman" w:hAnsi="Times New Roman" w:cs="Times New Roman"/>
          <w:sz w:val="24"/>
          <w:szCs w:val="24"/>
        </w:rPr>
      </w:pPr>
      <w:r>
        <w:rPr>
          <w:rFonts w:ascii="Times New Roman" w:hAnsi="Times New Roman" w:cs="Times New Roman"/>
          <w:sz w:val="24"/>
          <w:szCs w:val="24"/>
        </w:rPr>
        <w:t>4</w:t>
      </w:r>
      <w:r w:rsidR="002132E7" w:rsidRPr="00BA4FA0">
        <w:rPr>
          <w:rFonts w:ascii="Times New Roman" w:hAnsi="Times New Roman" w:cs="Times New Roman"/>
          <w:sz w:val="24"/>
          <w:szCs w:val="24"/>
        </w:rPr>
        <w:t>) Deverá enviar diariamente os arquivos XML de Entrada e Saída por e-mail ao Departamento Fiscal sempre confirmando o recebimento dos arquivos (quando não tiver sistema que o faça).</w:t>
      </w:r>
    </w:p>
    <w:p w14:paraId="5D0A10FA" w14:textId="04D0C044" w:rsidR="002132E7" w:rsidRPr="00BA4FA0" w:rsidRDefault="003F3ED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conferir o movimento diário - Fiel de Armazém</w:t>
      </w:r>
    </w:p>
    <w:p w14:paraId="767EC48E" w14:textId="683AEAA2"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conferir os processos de Entrada observando:</w:t>
      </w:r>
    </w:p>
    <w:p w14:paraId="78476FB9" w14:textId="1FE808E6"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lastRenderedPageBreak/>
        <w:t>A</w:t>
      </w:r>
      <w:r w:rsidR="003F3ED4" w:rsidRPr="00BA4FA0">
        <w:rPr>
          <w:rFonts w:ascii="Times New Roman" w:hAnsi="Times New Roman" w:cs="Times New Roman"/>
          <w:sz w:val="24"/>
          <w:szCs w:val="24"/>
        </w:rPr>
        <w:t xml:space="preserve">) Se os processos estão em ordem conforme </w:t>
      </w:r>
      <w:r w:rsidR="00877E6F" w:rsidRPr="00877E6F">
        <w:rPr>
          <w:rFonts w:ascii="Times New Roman" w:hAnsi="Times New Roman" w:cs="Times New Roman"/>
          <w:i/>
          <w:iCs/>
          <w:sz w:val="24"/>
          <w:szCs w:val="24"/>
        </w:rPr>
        <w:t>E</w:t>
      </w:r>
      <w:r w:rsidR="003F3ED4" w:rsidRPr="00877E6F">
        <w:rPr>
          <w:rFonts w:ascii="Times New Roman" w:hAnsi="Times New Roman" w:cs="Times New Roman"/>
          <w:i/>
          <w:iCs/>
          <w:sz w:val="24"/>
          <w:szCs w:val="24"/>
        </w:rPr>
        <w:t xml:space="preserve">xtrato de </w:t>
      </w:r>
      <w:r w:rsidR="00877E6F" w:rsidRPr="00877E6F">
        <w:rPr>
          <w:rFonts w:ascii="Times New Roman" w:hAnsi="Times New Roman" w:cs="Times New Roman"/>
          <w:i/>
          <w:iCs/>
          <w:sz w:val="24"/>
          <w:szCs w:val="24"/>
        </w:rPr>
        <w:t>M</w:t>
      </w:r>
      <w:r w:rsidR="003F3ED4" w:rsidRPr="00877E6F">
        <w:rPr>
          <w:rFonts w:ascii="Times New Roman" w:hAnsi="Times New Roman" w:cs="Times New Roman"/>
          <w:i/>
          <w:iCs/>
          <w:sz w:val="24"/>
          <w:szCs w:val="24"/>
        </w:rPr>
        <w:t xml:space="preserve">ovimento por </w:t>
      </w:r>
      <w:r w:rsidR="00877E6F" w:rsidRPr="00877E6F">
        <w:rPr>
          <w:rFonts w:ascii="Times New Roman" w:hAnsi="Times New Roman" w:cs="Times New Roman"/>
          <w:i/>
          <w:iCs/>
          <w:sz w:val="24"/>
          <w:szCs w:val="24"/>
        </w:rPr>
        <w:t>D</w:t>
      </w:r>
      <w:r w:rsidR="003F3ED4" w:rsidRPr="00877E6F">
        <w:rPr>
          <w:rFonts w:ascii="Times New Roman" w:hAnsi="Times New Roman" w:cs="Times New Roman"/>
          <w:i/>
          <w:iCs/>
          <w:sz w:val="24"/>
          <w:szCs w:val="24"/>
        </w:rPr>
        <w:t>ata</w:t>
      </w:r>
      <w:r w:rsidR="00877E6F">
        <w:rPr>
          <w:rFonts w:ascii="Times New Roman" w:hAnsi="Times New Roman" w:cs="Times New Roman"/>
          <w:sz w:val="24"/>
          <w:szCs w:val="24"/>
        </w:rPr>
        <w:t xml:space="preserve"> (anexo 02)</w:t>
      </w:r>
      <w:r w:rsidR="003F3ED4" w:rsidRPr="00BA4FA0">
        <w:rPr>
          <w:rFonts w:ascii="Times New Roman" w:hAnsi="Times New Roman" w:cs="Times New Roman"/>
          <w:sz w:val="24"/>
          <w:szCs w:val="24"/>
        </w:rPr>
        <w:t>.</w:t>
      </w:r>
    </w:p>
    <w:p w14:paraId="6795FB06" w14:textId="52188401"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t>B</w:t>
      </w:r>
      <w:r w:rsidR="003F3ED4" w:rsidRPr="00BA4FA0">
        <w:rPr>
          <w:rFonts w:ascii="Times New Roman" w:hAnsi="Times New Roman" w:cs="Times New Roman"/>
          <w:sz w:val="24"/>
          <w:szCs w:val="24"/>
        </w:rPr>
        <w:t>) Se os serviços lançados estão corretos.</w:t>
      </w:r>
    </w:p>
    <w:p w14:paraId="5157B98D" w14:textId="316330EF" w:rsidR="003F3ED4" w:rsidRPr="00BA4FA0" w:rsidRDefault="00BE3BAF" w:rsidP="00BA4FA0">
      <w:pPr>
        <w:jc w:val="both"/>
        <w:rPr>
          <w:rFonts w:ascii="Times New Roman" w:hAnsi="Times New Roman" w:cs="Times New Roman"/>
          <w:sz w:val="24"/>
          <w:szCs w:val="24"/>
        </w:rPr>
      </w:pPr>
      <w:r>
        <w:rPr>
          <w:rFonts w:ascii="Times New Roman" w:hAnsi="Times New Roman" w:cs="Times New Roman"/>
          <w:sz w:val="24"/>
          <w:szCs w:val="24"/>
        </w:rPr>
        <w:t>2</w:t>
      </w:r>
      <w:r w:rsidR="003F3ED4" w:rsidRPr="00BA4FA0">
        <w:rPr>
          <w:rFonts w:ascii="Times New Roman" w:hAnsi="Times New Roman" w:cs="Times New Roman"/>
          <w:sz w:val="24"/>
          <w:szCs w:val="24"/>
        </w:rPr>
        <w:t>) Deverá assinar e carimbar todos os Danfes de Remessa para Armazenagem, anexados aos comprovantes de depósito de mercadorias.</w:t>
      </w:r>
    </w:p>
    <w:p w14:paraId="2C0191C2" w14:textId="031F22F0" w:rsidR="003F3ED4" w:rsidRPr="00BA4FA0" w:rsidRDefault="00BE3BAF" w:rsidP="00BA4FA0">
      <w:pPr>
        <w:jc w:val="both"/>
        <w:rPr>
          <w:rFonts w:ascii="Times New Roman" w:hAnsi="Times New Roman" w:cs="Times New Roman"/>
          <w:sz w:val="24"/>
          <w:szCs w:val="24"/>
        </w:rPr>
      </w:pPr>
      <w:r>
        <w:rPr>
          <w:rFonts w:ascii="Times New Roman" w:hAnsi="Times New Roman" w:cs="Times New Roman"/>
          <w:sz w:val="24"/>
          <w:szCs w:val="24"/>
        </w:rPr>
        <w:t>3</w:t>
      </w:r>
      <w:r w:rsidR="003F3ED4" w:rsidRPr="00BA4FA0">
        <w:rPr>
          <w:rFonts w:ascii="Times New Roman" w:hAnsi="Times New Roman" w:cs="Times New Roman"/>
          <w:sz w:val="24"/>
          <w:szCs w:val="24"/>
        </w:rPr>
        <w:t>) Deverá conferir os processos de saída observando:</w:t>
      </w:r>
    </w:p>
    <w:p w14:paraId="53419711" w14:textId="49756CC8"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t>A</w:t>
      </w:r>
      <w:r w:rsidR="003F3ED4" w:rsidRPr="00BA4FA0">
        <w:rPr>
          <w:rFonts w:ascii="Times New Roman" w:hAnsi="Times New Roman" w:cs="Times New Roman"/>
          <w:sz w:val="24"/>
          <w:szCs w:val="24"/>
        </w:rPr>
        <w:t>) Se os processos estão em ordem conforme Relatório de mapa diário.</w:t>
      </w:r>
    </w:p>
    <w:p w14:paraId="164D4DFB" w14:textId="477FE788"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t>B</w:t>
      </w:r>
      <w:r w:rsidR="003F3ED4" w:rsidRPr="00BA4FA0">
        <w:rPr>
          <w:rFonts w:ascii="Times New Roman" w:hAnsi="Times New Roman" w:cs="Times New Roman"/>
          <w:sz w:val="24"/>
          <w:szCs w:val="24"/>
        </w:rPr>
        <w:t>) Apontamento de saída de mercadorias (se houver) preenchidos pelos conferentes e ou lançados em sistema pelo faturista.</w:t>
      </w:r>
    </w:p>
    <w:p w14:paraId="7D0E1C19" w14:textId="62CA9A43"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sz w:val="24"/>
          <w:szCs w:val="24"/>
        </w:rPr>
        <w:t>c) Se os campos dos Danfes de Retorno de Mercadorias estão devidamente assinados.</w:t>
      </w:r>
    </w:p>
    <w:p w14:paraId="2158D3C2" w14:textId="77777777"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O Fiel de Armazém deverá conferir os serviços lançados com atenção, observando os serviços executados pelo armazém e os serviços contratados pelo Cliente, para que não haja omissão nas cobranças.                                                                                                                                          </w:t>
      </w:r>
    </w:p>
    <w:p w14:paraId="67C089DF" w14:textId="64FB5D9F"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Obs:</w:t>
      </w:r>
      <w:r w:rsidRPr="00BA4FA0">
        <w:rPr>
          <w:rFonts w:ascii="Times New Roman" w:hAnsi="Times New Roman" w:cs="Times New Roman"/>
          <w:sz w:val="24"/>
          <w:szCs w:val="24"/>
        </w:rPr>
        <w:t xml:space="preserve"> Os movimentos devem ser enviados diariamente ao Departamento de Contabilidade, devendo o Fiel de Armazém ser responsável por corrigir eventuais atrasos e/ou erros no processo de execução e envio dos mesmos.</w:t>
      </w:r>
    </w:p>
    <w:p w14:paraId="1A4379C0" w14:textId="6FED584F" w:rsidR="003F3ED4" w:rsidRPr="00BA4FA0" w:rsidRDefault="003F3ED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informado sobre o início da operação de novos clientes - Fiel de Armazém</w:t>
      </w:r>
    </w:p>
    <w:p w14:paraId="5D07E494" w14:textId="039B9159" w:rsidR="003F3ED4" w:rsidRPr="00BA4FA0" w:rsidRDefault="003471F3" w:rsidP="00BA4FA0">
      <w:pPr>
        <w:spacing w:after="0" w:line="240" w:lineRule="auto"/>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1)</w:t>
      </w:r>
      <w:r w:rsidR="003F3ED4" w:rsidRPr="00BA4FA0">
        <w:rPr>
          <w:rFonts w:ascii="Times New Roman" w:eastAsia="Times New Roman" w:hAnsi="Times New Roman" w:cs="Times New Roman"/>
          <w:color w:val="000000"/>
          <w:sz w:val="24"/>
          <w:szCs w:val="24"/>
          <w:lang w:eastAsia="pt-BR"/>
        </w:rPr>
        <w:t xml:space="preserve">Receberá do Departamento Comercial a documentação com o </w:t>
      </w:r>
      <w:r w:rsidR="003F3ED4" w:rsidRPr="00BE3BAF">
        <w:rPr>
          <w:rFonts w:ascii="Times New Roman" w:eastAsia="Times New Roman" w:hAnsi="Times New Roman" w:cs="Times New Roman"/>
          <w:i/>
          <w:iCs/>
          <w:color w:val="000000"/>
          <w:sz w:val="24"/>
          <w:szCs w:val="24"/>
          <w:lang w:eastAsia="pt-BR"/>
        </w:rPr>
        <w:t>Projeto de Operação Logístic</w:t>
      </w:r>
      <w:r w:rsidR="00BE3BAF" w:rsidRPr="00BE3BAF">
        <w:rPr>
          <w:rFonts w:ascii="Times New Roman" w:eastAsia="Times New Roman" w:hAnsi="Times New Roman" w:cs="Times New Roman"/>
          <w:i/>
          <w:iCs/>
          <w:color w:val="000000"/>
          <w:sz w:val="24"/>
          <w:szCs w:val="24"/>
          <w:lang w:eastAsia="pt-BR"/>
        </w:rPr>
        <w:t>a - POL</w:t>
      </w:r>
      <w:r w:rsidR="003F3ED4" w:rsidRPr="00BA4FA0">
        <w:rPr>
          <w:rFonts w:ascii="Times New Roman" w:eastAsia="Times New Roman" w:hAnsi="Times New Roman" w:cs="Times New Roman"/>
          <w:color w:val="000000"/>
          <w:sz w:val="24"/>
          <w:szCs w:val="24"/>
          <w:lang w:eastAsia="pt-BR"/>
        </w:rPr>
        <w:t xml:space="preserve"> com o detalhamento da operação de armazenagem objeto do contrato.</w:t>
      </w:r>
    </w:p>
    <w:p w14:paraId="52CC00B7" w14:textId="77777777" w:rsidR="003F3ED4" w:rsidRPr="00BA4FA0" w:rsidRDefault="003F3ED4" w:rsidP="00BA4FA0">
      <w:pPr>
        <w:jc w:val="both"/>
        <w:rPr>
          <w:rFonts w:ascii="Times New Roman" w:hAnsi="Times New Roman" w:cs="Times New Roman"/>
          <w:b/>
          <w:bCs/>
          <w:sz w:val="24"/>
          <w:szCs w:val="24"/>
        </w:rPr>
      </w:pPr>
    </w:p>
    <w:p w14:paraId="6EF7A0BB" w14:textId="5B5EDB61"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Ao realizar a reunião de início de operação</w:t>
      </w:r>
      <w:r w:rsidR="003471F3" w:rsidRPr="00BA4FA0">
        <w:rPr>
          <w:rFonts w:ascii="Times New Roman" w:hAnsi="Times New Roman" w:cs="Times New Roman"/>
          <w:b/>
          <w:bCs/>
          <w:sz w:val="24"/>
          <w:szCs w:val="24"/>
        </w:rPr>
        <w:t xml:space="preserve"> - Fiel de Armazém</w:t>
      </w:r>
    </w:p>
    <w:p w14:paraId="0B5A7072" w14:textId="4724DB5B"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1) O Fiel de Armazém da unidade operacional em conjunto com a Consultoria Operacional realizará a reunião de início de operação   com base no POL (Projeto de Operação Logística) informando os detalhes contratuais e os detalhes operacionais desta operação e os instruirá sobre as providências e os cuidados que julgar necessários.</w:t>
      </w:r>
    </w:p>
    <w:p w14:paraId="6C00011B" w14:textId="1E1A0CF1"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b/>
          <w:bCs/>
          <w:sz w:val="24"/>
          <w:szCs w:val="24"/>
        </w:rPr>
        <w:t>Ao implantar a operação na unidade operacional - Fiel de Armazém</w:t>
      </w:r>
    </w:p>
    <w:p w14:paraId="7E8729FA" w14:textId="7C6C4168"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reunir os funcionários envolvidos diretamente na nova operação (Faturista, Conferente, Operador de Empilhadeira e Ajudante Geral), e com base no POL (Projeto de Operação Logística)  informará os detalhes contratuais e os detalhes operacionais desta operação, bem como, acrescentará as instruções que julgar necessárias, contando com o Suporte Técnico adequado.</w:t>
      </w:r>
    </w:p>
    <w:p w14:paraId="60163B4D" w14:textId="577EDFDD" w:rsidR="003471F3" w:rsidRPr="00BA4FA0" w:rsidRDefault="003471F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providenciar o local para Armazenagem dos produtos - Fiel de Armazém</w:t>
      </w:r>
    </w:p>
    <w:p w14:paraId="54F1AF0A" w14:textId="69692D56"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1) Com base no POL (Projeto de Operação Logística) designará o local de armazenagem das mercadorias.</w:t>
      </w:r>
    </w:p>
    <w:p w14:paraId="41BA2D0B" w14:textId="0F9E0B68"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obedecer às áreas de armazenagem das mercadorias de acordo com as categorias dos produtos de cada cliente, observando se as mercadorias exigem armazenamento em áreas com licenças, alvarás e/ou certificações, tais como, ANVISA, COVISA, Polícia Civil, Polícia Federal entre outros.</w:t>
      </w:r>
    </w:p>
    <w:p w14:paraId="4C4FFC47" w14:textId="628646F3"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3) Deverá obedecer às Normas ABNT (Associação Brasileira de Normas Técnicas) para o melhor acondicionamento e segurança das mercadorias e dos colaboradores diretamente envolvidos no manuseio delas.</w:t>
      </w:r>
    </w:p>
    <w:p w14:paraId="545CD1E3" w14:textId="77777777" w:rsidR="003471F3" w:rsidRPr="00BA4FA0" w:rsidRDefault="003471F3" w:rsidP="00BA4FA0">
      <w:pPr>
        <w:jc w:val="both"/>
        <w:rPr>
          <w:rFonts w:ascii="Times New Roman" w:hAnsi="Times New Roman" w:cs="Times New Roman"/>
          <w:sz w:val="24"/>
          <w:szCs w:val="24"/>
        </w:rPr>
      </w:pPr>
    </w:p>
    <w:p w14:paraId="40E40A7E" w14:textId="07ECC3BD" w:rsidR="003471F3" w:rsidRPr="00BA4FA0" w:rsidRDefault="003471F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informado sobre a entrada de mercadorias - Fiel de Armazém</w:t>
      </w:r>
    </w:p>
    <w:p w14:paraId="19A40781" w14:textId="1A7117DD" w:rsidR="00AA2952" w:rsidRPr="00BA4FA0" w:rsidRDefault="00AA2952"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Importante:</w:t>
      </w:r>
    </w:p>
    <w:p w14:paraId="78B4199A" w14:textId="77777777" w:rsidR="00AA2952" w:rsidRPr="00BA4FA0" w:rsidRDefault="00AA2952" w:rsidP="00BA4FA0">
      <w:pPr>
        <w:jc w:val="both"/>
        <w:rPr>
          <w:rFonts w:ascii="Times New Roman" w:hAnsi="Times New Roman" w:cs="Times New Roman"/>
          <w:sz w:val="24"/>
          <w:szCs w:val="24"/>
          <w:u w:val="single"/>
        </w:rPr>
      </w:pPr>
      <w:r w:rsidRPr="00BA4FA0">
        <w:rPr>
          <w:rFonts w:ascii="Times New Roman" w:hAnsi="Times New Roman" w:cs="Times New Roman"/>
          <w:sz w:val="24"/>
          <w:szCs w:val="24"/>
          <w:u w:val="single"/>
        </w:rPr>
        <w:t xml:space="preserve">As remessas de mercadorias estão classificadas em 02 processos: </w:t>
      </w:r>
    </w:p>
    <w:p w14:paraId="34EB6996" w14:textId="77777777"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a) Pessoa jurídica (com inscrição estadual):</w:t>
      </w:r>
    </w:p>
    <w:p w14:paraId="4200C5F9" w14:textId="6185836A"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As empresas emitentes de notas fiscais após emitir o Danfe de remessa para armazenagem deverão enviar o arquivo eletrônico XML para que o mesmo alimente o sistema WMS.</w:t>
      </w:r>
    </w:p>
    <w:p w14:paraId="32B7B54E" w14:textId="77777777"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b) Pessoa jurídica (sem inscrição estadual) e pessoa física e/ou não emitente de documento fiscal:</w:t>
      </w:r>
    </w:p>
    <w:p w14:paraId="1110A04C" w14:textId="3E7630B1"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As empresas ou pessoas físicas não emitentes de notas fiscais de remessa para armazenagem deverão entregar a   </w:t>
      </w:r>
      <w:r w:rsidRPr="00315268">
        <w:rPr>
          <w:rFonts w:ascii="Times New Roman" w:hAnsi="Times New Roman" w:cs="Times New Roman"/>
          <w:i/>
          <w:iCs/>
          <w:sz w:val="24"/>
          <w:szCs w:val="24"/>
        </w:rPr>
        <w:t>Declaração de Remessa de Mercadorias para Armazéns Gerais</w:t>
      </w:r>
      <w:r w:rsidRPr="00BA4FA0">
        <w:rPr>
          <w:rFonts w:ascii="Times New Roman" w:hAnsi="Times New Roman" w:cs="Times New Roman"/>
          <w:sz w:val="24"/>
          <w:szCs w:val="24"/>
        </w:rPr>
        <w:t xml:space="preserve"> (Anexo</w:t>
      </w:r>
      <w:r w:rsidR="00315268">
        <w:rPr>
          <w:rFonts w:ascii="Times New Roman" w:hAnsi="Times New Roman" w:cs="Times New Roman"/>
          <w:sz w:val="24"/>
          <w:szCs w:val="24"/>
        </w:rPr>
        <w:t xml:space="preserve"> 09</w:t>
      </w:r>
      <w:r w:rsidRPr="00BA4FA0">
        <w:rPr>
          <w:rFonts w:ascii="Times New Roman" w:hAnsi="Times New Roman" w:cs="Times New Roman"/>
          <w:sz w:val="24"/>
          <w:szCs w:val="24"/>
        </w:rPr>
        <w:t>) devidamente preenchida e assinada com firma reconhecida para a unidade armazenadora.</w:t>
      </w:r>
    </w:p>
    <w:p w14:paraId="11EC7E3A" w14:textId="026D3FA9"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b/>
          <w:bCs/>
          <w:sz w:val="24"/>
          <w:szCs w:val="24"/>
        </w:rPr>
        <w:t>Obs:</w:t>
      </w:r>
      <w:r w:rsidRPr="00BA4FA0">
        <w:rPr>
          <w:rFonts w:ascii="Times New Roman" w:hAnsi="Times New Roman" w:cs="Times New Roman"/>
          <w:sz w:val="24"/>
          <w:szCs w:val="24"/>
        </w:rPr>
        <w:t xml:space="preserve"> O Fiel de Armazém poderá ser informado sobre a entrada de mercadorias através do envio do Arquivo XML de Remessa/Fornecedor com a data de previsão de chegada;</w:t>
      </w:r>
    </w:p>
    <w:p w14:paraId="76D76E51" w14:textId="7B5CEE97"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As programações deverão estar lançadas em sistema ou relatório e previamente tratadas entre depositante e armazém.</w:t>
      </w:r>
    </w:p>
    <w:p w14:paraId="373A0035" w14:textId="62918DDC" w:rsidR="00AA2952" w:rsidRPr="00BA4FA0" w:rsidRDefault="00AA2952"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informar o Departamento Comercial sobre a primeira entrada de mercadorias do cliente - Fiel de Armazém</w:t>
      </w:r>
    </w:p>
    <w:p w14:paraId="63419480" w14:textId="0EF1B970" w:rsidR="00AA2952" w:rsidRPr="00BA4FA0" w:rsidRDefault="006C4351" w:rsidP="00BA4FA0">
      <w:pPr>
        <w:jc w:val="both"/>
        <w:rPr>
          <w:rFonts w:ascii="Times New Roman" w:hAnsi="Times New Roman" w:cs="Times New Roman"/>
          <w:sz w:val="24"/>
          <w:szCs w:val="24"/>
        </w:rPr>
      </w:pPr>
      <w:r w:rsidRPr="00BA4FA0">
        <w:rPr>
          <w:rFonts w:ascii="Times New Roman" w:hAnsi="Times New Roman" w:cs="Times New Roman"/>
          <w:sz w:val="24"/>
          <w:szCs w:val="24"/>
        </w:rPr>
        <w:t>Deverá informar ao Assistente Comercial e ao Suporte Operacional  sobre a primeira entrada de mercadorias do cliente, para que estes possam acompanhar o processo, nesta ocasião a Consultoria e também o Depositante farão o acompanhamento de implantação para dirimir dúvidas e assegurar que a operação esteja de acordo com o escopo do contrato.</w:t>
      </w:r>
    </w:p>
    <w:p w14:paraId="6A63AC71" w14:textId="612918DE" w:rsidR="006C4351" w:rsidRPr="00BA4FA0" w:rsidRDefault="00981BF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do processo fiscal de entrada para autorização de descarga das mercadorias no armazém - Fiel de Armazém e/ou Faturista</w:t>
      </w:r>
    </w:p>
    <w:p w14:paraId="25DB961B" w14:textId="2FFF82FD"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ao realizar a conferência do processo fiscal de entrada atentar-se para os seguintes itens:</w:t>
      </w:r>
    </w:p>
    <w:p w14:paraId="31D57B58" w14:textId="4163B2C2"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Quando as mercadorias estiverem acompanhadas de Danfe de importação (direta); </w:t>
      </w:r>
    </w:p>
    <w:p w14:paraId="65E99BBC" w14:textId="149FAE4A"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 Danfe do cliente possui os dados do exportador como remetente.</w:t>
      </w:r>
    </w:p>
    <w:p w14:paraId="4E08610D" w14:textId="725735C6"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t>Deverá verificar se no corpo do Danfe constam os dados de local de entrega destinados a unidade operacional.</w:t>
      </w:r>
    </w:p>
    <w:p w14:paraId="327FFCD3" w14:textId="2FBBE629"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t>Deverá solicitar ao cliente o envio da Danfe de Remessa para Armazenagem – CFOP 5934 (caso a nota não tenha sido enviada ao armazém).</w:t>
      </w:r>
    </w:p>
    <w:p w14:paraId="731300F8" w14:textId="0007E792"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lastRenderedPageBreak/>
        <w:t>Deverá providenciar 01 cópia do Danfe fiscal de importação para anexo ao processo de entrada.</w:t>
      </w:r>
    </w:p>
    <w:p w14:paraId="4B28A904" w14:textId="6B473F8B" w:rsidR="00CD4A2E" w:rsidRPr="00BA4FA0" w:rsidRDefault="00CD4A2E" w:rsidP="00BA4FA0">
      <w:pPr>
        <w:jc w:val="both"/>
        <w:rPr>
          <w:rFonts w:ascii="Times New Roman" w:hAnsi="Times New Roman" w:cs="Times New Roman"/>
          <w:i/>
          <w:iCs/>
          <w:sz w:val="24"/>
          <w:szCs w:val="24"/>
        </w:rPr>
      </w:pPr>
      <w:r w:rsidRPr="00BA4FA0">
        <w:rPr>
          <w:rFonts w:ascii="Times New Roman" w:hAnsi="Times New Roman" w:cs="Times New Roman"/>
          <w:sz w:val="24"/>
          <w:szCs w:val="24"/>
        </w:rPr>
        <w:t xml:space="preserve">B) Quando as mercadorias estiverem acompanhadas de Danfe de importação (indireta - </w:t>
      </w:r>
      <w:r w:rsidRPr="00BA4FA0">
        <w:rPr>
          <w:rFonts w:ascii="Times New Roman" w:hAnsi="Times New Roman" w:cs="Times New Roman"/>
          <w:b/>
          <w:bCs/>
          <w:i/>
          <w:iCs/>
          <w:color w:val="222222"/>
          <w:sz w:val="24"/>
          <w:szCs w:val="24"/>
          <w:shd w:val="clear" w:color="auto" w:fill="FFFFFF"/>
        </w:rPr>
        <w:t>Trading</w:t>
      </w:r>
      <w:r w:rsidRPr="00BA4FA0">
        <w:rPr>
          <w:rFonts w:ascii="Times New Roman" w:hAnsi="Times New Roman" w:cs="Times New Roman"/>
          <w:i/>
          <w:iCs/>
          <w:color w:val="222222"/>
          <w:sz w:val="24"/>
          <w:szCs w:val="24"/>
          <w:shd w:val="clear" w:color="auto" w:fill="FFFFFF"/>
        </w:rPr>
        <w:t> companies são empresas comerciais que atuam como intermediárias entre empresas fabricantes e empresas compradoras, em operações de exportação ou de </w:t>
      </w:r>
      <w:r w:rsidRPr="00BA4FA0">
        <w:rPr>
          <w:rFonts w:ascii="Times New Roman" w:hAnsi="Times New Roman" w:cs="Times New Roman"/>
          <w:b/>
          <w:bCs/>
          <w:i/>
          <w:iCs/>
          <w:color w:val="222222"/>
          <w:sz w:val="24"/>
          <w:szCs w:val="24"/>
          <w:shd w:val="clear" w:color="auto" w:fill="FFFFFF"/>
        </w:rPr>
        <w:t>importação</w:t>
      </w:r>
      <w:r w:rsidRPr="00BA4FA0">
        <w:rPr>
          <w:rFonts w:ascii="Times New Roman" w:hAnsi="Times New Roman" w:cs="Times New Roman"/>
          <w:i/>
          <w:iCs/>
          <w:color w:val="222222"/>
          <w:sz w:val="24"/>
          <w:szCs w:val="24"/>
          <w:shd w:val="clear" w:color="auto" w:fill="FFFFFF"/>
        </w:rPr>
        <w:t>.</w:t>
      </w:r>
      <w:r w:rsidRPr="00BA4FA0">
        <w:rPr>
          <w:rFonts w:ascii="Times New Roman" w:hAnsi="Times New Roman" w:cs="Times New Roman"/>
          <w:i/>
          <w:iCs/>
          <w:sz w:val="24"/>
          <w:szCs w:val="24"/>
        </w:rPr>
        <w:t>);</w:t>
      </w:r>
    </w:p>
    <w:p w14:paraId="71E8E866" w14:textId="3D17CBF0"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 Danfe do importador possui os dados do cliente como destinatário</w:t>
      </w:r>
      <w:r w:rsidR="009072AC" w:rsidRPr="00BA4FA0">
        <w:rPr>
          <w:rFonts w:ascii="Times New Roman" w:hAnsi="Times New Roman" w:cs="Times New Roman"/>
          <w:sz w:val="24"/>
          <w:szCs w:val="24"/>
        </w:rPr>
        <w:t>.</w:t>
      </w:r>
    </w:p>
    <w:p w14:paraId="0F288B1E" w14:textId="61A99CF7"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Deverá verificar se no corpo do Danfe constam os dados de local de entrega destinados a unidade operacional</w:t>
      </w:r>
      <w:r w:rsidR="009072AC" w:rsidRPr="00BA4FA0">
        <w:rPr>
          <w:rFonts w:ascii="Times New Roman" w:hAnsi="Times New Roman" w:cs="Times New Roman"/>
          <w:sz w:val="24"/>
          <w:szCs w:val="24"/>
        </w:rPr>
        <w:t>.</w:t>
      </w:r>
    </w:p>
    <w:p w14:paraId="216DAD55" w14:textId="1FD1F57B"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solicitar ao cliente o envio do Danfe de Remessa para Armazenagem </w:t>
      </w:r>
      <w:r w:rsidR="009072AC" w:rsidRPr="00BA4FA0">
        <w:rPr>
          <w:rFonts w:ascii="Times New Roman" w:hAnsi="Times New Roman" w:cs="Times New Roman"/>
          <w:sz w:val="24"/>
          <w:szCs w:val="24"/>
        </w:rPr>
        <w:t xml:space="preserve">CFOP 5934, </w:t>
      </w:r>
      <w:r w:rsidRPr="00BA4FA0">
        <w:rPr>
          <w:rFonts w:ascii="Times New Roman" w:hAnsi="Times New Roman" w:cs="Times New Roman"/>
          <w:sz w:val="24"/>
          <w:szCs w:val="24"/>
        </w:rPr>
        <w:t>caso a nota não tenha sido enviada ao armazém</w:t>
      </w:r>
      <w:r w:rsidR="009072AC" w:rsidRPr="00BA4FA0">
        <w:rPr>
          <w:rFonts w:ascii="Times New Roman" w:hAnsi="Times New Roman" w:cs="Times New Roman"/>
          <w:sz w:val="24"/>
          <w:szCs w:val="24"/>
        </w:rPr>
        <w:t>.</w:t>
      </w:r>
    </w:p>
    <w:p w14:paraId="079F4889" w14:textId="1890DD89"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Deverá providenciar 01 cópia do Danfe de importação para anex</w:t>
      </w:r>
      <w:r w:rsidR="00315268">
        <w:rPr>
          <w:rFonts w:ascii="Times New Roman" w:hAnsi="Times New Roman" w:cs="Times New Roman"/>
          <w:sz w:val="24"/>
          <w:szCs w:val="24"/>
        </w:rPr>
        <w:t>ar</w:t>
      </w:r>
      <w:r w:rsidRPr="00BA4FA0">
        <w:rPr>
          <w:rFonts w:ascii="Times New Roman" w:hAnsi="Times New Roman" w:cs="Times New Roman"/>
          <w:sz w:val="24"/>
          <w:szCs w:val="24"/>
        </w:rPr>
        <w:t xml:space="preserve"> ao processo de entrada</w:t>
      </w:r>
      <w:r w:rsidR="009072AC" w:rsidRPr="00BA4FA0">
        <w:rPr>
          <w:rFonts w:ascii="Times New Roman" w:hAnsi="Times New Roman" w:cs="Times New Roman"/>
          <w:sz w:val="24"/>
          <w:szCs w:val="24"/>
        </w:rPr>
        <w:t>.</w:t>
      </w:r>
    </w:p>
    <w:p w14:paraId="2FEBC787" w14:textId="02852A18" w:rsidR="00CD4A2E" w:rsidRPr="00BA4FA0" w:rsidRDefault="00C26440"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CD4A2E" w:rsidRPr="00BA4FA0">
        <w:rPr>
          <w:rFonts w:ascii="Times New Roman" w:hAnsi="Times New Roman" w:cs="Times New Roman"/>
          <w:sz w:val="24"/>
          <w:szCs w:val="24"/>
        </w:rPr>
        <w:t xml:space="preserve">) Quando as mercadorias estiverem acompanhadas de Danfe do fornecedor do cliente (compra, venda, </w:t>
      </w:r>
      <w:r w:rsidRPr="00BA4FA0">
        <w:rPr>
          <w:rFonts w:ascii="Times New Roman" w:hAnsi="Times New Roman" w:cs="Times New Roman"/>
          <w:sz w:val="24"/>
          <w:szCs w:val="24"/>
        </w:rPr>
        <w:t>devolução etc.</w:t>
      </w:r>
      <w:r w:rsidR="00CD4A2E" w:rsidRPr="00BA4FA0">
        <w:rPr>
          <w:rFonts w:ascii="Times New Roman" w:hAnsi="Times New Roman" w:cs="Times New Roman"/>
          <w:sz w:val="24"/>
          <w:szCs w:val="24"/>
        </w:rPr>
        <w:t>)</w:t>
      </w:r>
      <w:r w:rsidRPr="00BA4FA0">
        <w:rPr>
          <w:rFonts w:ascii="Times New Roman" w:hAnsi="Times New Roman" w:cs="Times New Roman"/>
          <w:sz w:val="24"/>
          <w:szCs w:val="24"/>
        </w:rPr>
        <w:t>;</w:t>
      </w:r>
    </w:p>
    <w:p w14:paraId="03525027" w14:textId="702C25CE" w:rsidR="00CD4A2E" w:rsidRPr="00BA4FA0"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 Danfe do fornecedor possui os dados do cliente como destinatário</w:t>
      </w:r>
      <w:r w:rsidR="00C26440" w:rsidRPr="00BA4FA0">
        <w:rPr>
          <w:rFonts w:ascii="Times New Roman" w:hAnsi="Times New Roman" w:cs="Times New Roman"/>
          <w:sz w:val="24"/>
          <w:szCs w:val="24"/>
        </w:rPr>
        <w:t>.</w:t>
      </w:r>
    </w:p>
    <w:p w14:paraId="07D98DF0" w14:textId="535F65BF" w:rsidR="00CD4A2E" w:rsidRPr="00BA4FA0"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Deverá verificar se no corpo do Danfe constam os dados de local de entrega destinados a unidade operacional</w:t>
      </w:r>
      <w:r w:rsidR="00C26440" w:rsidRPr="00BA4FA0">
        <w:rPr>
          <w:rFonts w:ascii="Times New Roman" w:hAnsi="Times New Roman" w:cs="Times New Roman"/>
          <w:sz w:val="24"/>
          <w:szCs w:val="24"/>
        </w:rPr>
        <w:t>.</w:t>
      </w:r>
    </w:p>
    <w:p w14:paraId="4026D248" w14:textId="68CFBBEE" w:rsidR="00CD4A2E" w:rsidRPr="00BA4FA0"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solicitar ao cliente o envio do Danfe de Remessa para Armazenagem </w:t>
      </w:r>
      <w:r w:rsidR="00C26440" w:rsidRPr="00BA4FA0">
        <w:rPr>
          <w:rFonts w:ascii="Times New Roman" w:hAnsi="Times New Roman" w:cs="Times New Roman"/>
          <w:sz w:val="24"/>
          <w:szCs w:val="24"/>
        </w:rPr>
        <w:t>CFOP 5934</w:t>
      </w:r>
      <w:r w:rsidRPr="00BA4FA0">
        <w:rPr>
          <w:rFonts w:ascii="Times New Roman" w:hAnsi="Times New Roman" w:cs="Times New Roman"/>
          <w:sz w:val="24"/>
          <w:szCs w:val="24"/>
        </w:rPr>
        <w:t xml:space="preserve"> (caso a nota não tenha sido enviada ao armazém)</w:t>
      </w:r>
      <w:r w:rsidR="00C26440" w:rsidRPr="00BA4FA0">
        <w:rPr>
          <w:rFonts w:ascii="Times New Roman" w:hAnsi="Times New Roman" w:cs="Times New Roman"/>
          <w:sz w:val="24"/>
          <w:szCs w:val="24"/>
        </w:rPr>
        <w:t>.</w:t>
      </w:r>
    </w:p>
    <w:p w14:paraId="2BE9F501" w14:textId="12CDCA71" w:rsidR="00CD4A2E" w:rsidRPr="00315268"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Deverá providenciar 01 cópia do Danfe de fornecedor para anexo ao processo de entrada</w:t>
      </w:r>
      <w:r w:rsidR="00C26440" w:rsidRPr="00BA4FA0">
        <w:rPr>
          <w:rFonts w:ascii="Times New Roman" w:hAnsi="Times New Roman" w:cs="Times New Roman"/>
          <w:sz w:val="24"/>
          <w:szCs w:val="24"/>
        </w:rPr>
        <w:t>.</w:t>
      </w:r>
    </w:p>
    <w:p w14:paraId="4968EA20" w14:textId="4EA46A9D" w:rsidR="00CD4A2E" w:rsidRPr="00BA4FA0" w:rsidRDefault="00C26440"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CD4A2E" w:rsidRPr="00BA4FA0">
        <w:rPr>
          <w:rFonts w:ascii="Times New Roman" w:hAnsi="Times New Roman" w:cs="Times New Roman"/>
          <w:sz w:val="24"/>
          <w:szCs w:val="24"/>
        </w:rPr>
        <w:t>) Quando as mercadorias estiverem acompanhadas de Danfe de Remessa por Conta e Ordem de Terceiros:</w:t>
      </w:r>
    </w:p>
    <w:p w14:paraId="58EAA165" w14:textId="6BCFD155"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os dados do remetente (fornecedor do cliente) estão corretos (devendo confirmá-los diretamente com o cliente, via e-mail)</w:t>
      </w:r>
      <w:r w:rsidR="00C26440" w:rsidRPr="00BA4FA0">
        <w:rPr>
          <w:rFonts w:ascii="Times New Roman" w:hAnsi="Times New Roman" w:cs="Times New Roman"/>
          <w:sz w:val="24"/>
          <w:szCs w:val="24"/>
        </w:rPr>
        <w:t>.</w:t>
      </w:r>
    </w:p>
    <w:p w14:paraId="3C3E7C61" w14:textId="26A55682"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os dados da unidade operacional (destinatário) estão corretos (endereço, CNPJ e Inscrição Estadual)</w:t>
      </w:r>
      <w:r w:rsidR="00C26440" w:rsidRPr="00BA4FA0">
        <w:rPr>
          <w:rFonts w:ascii="Times New Roman" w:hAnsi="Times New Roman" w:cs="Times New Roman"/>
          <w:sz w:val="24"/>
          <w:szCs w:val="24"/>
        </w:rPr>
        <w:t>.</w:t>
      </w:r>
    </w:p>
    <w:p w14:paraId="4436632A" w14:textId="16B02797"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Deverá verificar se no corpo do Danfe constam os dados do Danfe de venda (nº. da nota fiscal e data de emissão) e os dados do cliente (nome, endereço, CNPJ e Inscrição Estadual), dados estes que deverão ser conferidos com a cópia deste Danfe de venda anexa ao Danfe de remessa por conta e ordem</w:t>
      </w:r>
      <w:r w:rsidR="00C26440" w:rsidRPr="00BA4FA0">
        <w:rPr>
          <w:rFonts w:ascii="Times New Roman" w:hAnsi="Times New Roman" w:cs="Times New Roman"/>
          <w:sz w:val="24"/>
          <w:szCs w:val="24"/>
        </w:rPr>
        <w:t>.</w:t>
      </w:r>
    </w:p>
    <w:p w14:paraId="7587187F" w14:textId="18571224"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solicitar ao cliente o envio do Danfe de Remessa para Armazenagem </w:t>
      </w:r>
      <w:r w:rsidR="00C26440" w:rsidRPr="00BA4FA0">
        <w:rPr>
          <w:rFonts w:ascii="Times New Roman" w:hAnsi="Times New Roman" w:cs="Times New Roman"/>
          <w:sz w:val="24"/>
          <w:szCs w:val="24"/>
        </w:rPr>
        <w:t xml:space="preserve">CFOP 5934 </w:t>
      </w:r>
      <w:r w:rsidRPr="00BA4FA0">
        <w:rPr>
          <w:rFonts w:ascii="Times New Roman" w:hAnsi="Times New Roman" w:cs="Times New Roman"/>
          <w:sz w:val="24"/>
          <w:szCs w:val="24"/>
        </w:rPr>
        <w:t>(caso a nota não tenha sido enviada ao armazém)</w:t>
      </w:r>
    </w:p>
    <w:p w14:paraId="231B36E7" w14:textId="7E31AF8F" w:rsidR="00CD4A2E" w:rsidRPr="00315268"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Deverá providenciar 01 cópia deste Danfe de Remessa por Conta e Ordem de Terceiros para anexo ao processo de entrada</w:t>
      </w:r>
      <w:r w:rsidR="00C26440" w:rsidRPr="00BA4FA0">
        <w:rPr>
          <w:rFonts w:ascii="Times New Roman" w:hAnsi="Times New Roman" w:cs="Times New Roman"/>
          <w:sz w:val="24"/>
          <w:szCs w:val="24"/>
        </w:rPr>
        <w:t>.</w:t>
      </w:r>
    </w:p>
    <w:p w14:paraId="66160618" w14:textId="728E3429" w:rsidR="00CD4A2E" w:rsidRPr="00BA4FA0" w:rsidRDefault="00C2644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E) </w:t>
      </w:r>
      <w:r w:rsidR="00CD4A2E" w:rsidRPr="00BA4FA0">
        <w:rPr>
          <w:rFonts w:ascii="Times New Roman" w:hAnsi="Times New Roman" w:cs="Times New Roman"/>
          <w:sz w:val="24"/>
          <w:szCs w:val="24"/>
        </w:rPr>
        <w:t xml:space="preserve">Quando as mercadorias estiverem acompanhadas de Danfe de Remessa para Armazenagem:                                                                                             </w:t>
      </w:r>
    </w:p>
    <w:p w14:paraId="75F4C02D" w14:textId="4CA2C69B" w:rsidR="00CD4A2E" w:rsidRPr="00BA4FA0" w:rsidRDefault="00CD4A2E" w:rsidP="00BA4FA0">
      <w:pPr>
        <w:pStyle w:val="PargrafodaLista"/>
        <w:numPr>
          <w:ilvl w:val="0"/>
          <w:numId w:val="10"/>
        </w:numPr>
        <w:jc w:val="both"/>
        <w:rPr>
          <w:rFonts w:ascii="Times New Roman" w:hAnsi="Times New Roman" w:cs="Times New Roman"/>
          <w:sz w:val="24"/>
          <w:szCs w:val="24"/>
        </w:rPr>
      </w:pPr>
      <w:r w:rsidRPr="00BA4FA0">
        <w:rPr>
          <w:rFonts w:ascii="Times New Roman" w:hAnsi="Times New Roman" w:cs="Times New Roman"/>
          <w:sz w:val="24"/>
          <w:szCs w:val="24"/>
        </w:rPr>
        <w:lastRenderedPageBreak/>
        <w:t>Deverá verificar se os dados do cliente (remetente) estão corretos (devendo confirmá-los em informações contidas no processo contratual)</w:t>
      </w:r>
      <w:r w:rsidR="006D6F60" w:rsidRPr="00BA4FA0">
        <w:rPr>
          <w:rFonts w:ascii="Times New Roman" w:hAnsi="Times New Roman" w:cs="Times New Roman"/>
          <w:sz w:val="24"/>
          <w:szCs w:val="24"/>
        </w:rPr>
        <w:t>.</w:t>
      </w:r>
    </w:p>
    <w:p w14:paraId="497D690C" w14:textId="6FAC666D" w:rsidR="00CD4A2E" w:rsidRPr="00BA4FA0" w:rsidRDefault="00CD4A2E" w:rsidP="00BA4FA0">
      <w:pPr>
        <w:pStyle w:val="PargrafodaLista"/>
        <w:numPr>
          <w:ilvl w:val="0"/>
          <w:numId w:val="10"/>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os dados da unidade operacional (destinatário) estão corretos (endereço, CNPJ e Inscrição Estadual)</w:t>
      </w:r>
    </w:p>
    <w:p w14:paraId="6B33BE02" w14:textId="4DDD121B" w:rsidR="00CD4A2E" w:rsidRPr="00BA4FA0" w:rsidRDefault="00CD4A2E" w:rsidP="00BA4FA0">
      <w:pPr>
        <w:pStyle w:val="PargrafodaLista"/>
        <w:numPr>
          <w:ilvl w:val="0"/>
          <w:numId w:val="10"/>
        </w:numPr>
        <w:jc w:val="both"/>
        <w:rPr>
          <w:rFonts w:ascii="Times New Roman" w:hAnsi="Times New Roman" w:cs="Times New Roman"/>
          <w:sz w:val="24"/>
          <w:szCs w:val="24"/>
        </w:rPr>
      </w:pPr>
      <w:r w:rsidRPr="00BA4FA0">
        <w:rPr>
          <w:rFonts w:ascii="Times New Roman" w:hAnsi="Times New Roman" w:cs="Times New Roman"/>
          <w:sz w:val="24"/>
          <w:szCs w:val="24"/>
        </w:rPr>
        <w:t>Deverá verificar se a Natureza da Operação e o CFOP estão corretos, sendo:</w:t>
      </w:r>
    </w:p>
    <w:p w14:paraId="0827F250" w14:textId="135AA388" w:rsidR="00CD4A2E" w:rsidRPr="00BA4FA0" w:rsidRDefault="006D6F60" w:rsidP="00BA4FA0">
      <w:pPr>
        <w:jc w:val="both"/>
        <w:rPr>
          <w:rFonts w:ascii="Times New Roman" w:hAnsi="Times New Roman" w:cs="Times New Roman"/>
          <w:sz w:val="24"/>
          <w:szCs w:val="24"/>
        </w:rPr>
      </w:pPr>
      <w:r w:rsidRPr="00BA4FA0">
        <w:rPr>
          <w:rFonts w:ascii="Times New Roman" w:hAnsi="Times New Roman" w:cs="Times New Roman"/>
          <w:sz w:val="24"/>
          <w:szCs w:val="24"/>
        </w:rPr>
        <w:t>1</w:t>
      </w:r>
      <w:r w:rsidR="00CD4A2E" w:rsidRPr="00BA4FA0">
        <w:rPr>
          <w:rFonts w:ascii="Times New Roman" w:hAnsi="Times New Roman" w:cs="Times New Roman"/>
          <w:sz w:val="24"/>
          <w:szCs w:val="24"/>
        </w:rPr>
        <w:t>) Natureza da Operação: Remessa de Mercadorias para Depósito em Armazém Fechado e CFOP: 5.905, quando o local de origem da mercadoria for o mesmo Estado de destino do armazém geral. Exemplo: Cliente (remetente) com localidade no Estado de São Paulo e armazém geral (destinatário) com localidade no Estado de São Paulo.</w:t>
      </w:r>
    </w:p>
    <w:p w14:paraId="7F87A7A6" w14:textId="32E7A287" w:rsidR="00CD4A2E"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2</w:t>
      </w:r>
      <w:r w:rsidR="00CD4A2E" w:rsidRPr="00BA4FA0">
        <w:rPr>
          <w:rFonts w:ascii="Times New Roman" w:hAnsi="Times New Roman" w:cs="Times New Roman"/>
          <w:sz w:val="24"/>
          <w:szCs w:val="24"/>
        </w:rPr>
        <w:t>) Natureza da Operação: Remessa de Mercadorias para Depósito em Armazém Fechado e CFOP: 6.905, quando o local de origem da mercadoria for diferente do Estado de destino do armazém geral. Exemplo: Cliente (remetente) com localidade no Estado de Minas Gerais e armazém geral (destinatário) com localidade no Estado de São Paulo.</w:t>
      </w:r>
    </w:p>
    <w:p w14:paraId="757D282A" w14:textId="09B1A4A9"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Quando o local de origem da mercadoria for diferente do Estado de destino do armazém geral, ou seja, se a origem da mercadoria for de fora do Estado de São Paulo, deverá haver o destaque do ICMS no corpo da nota fiscal (cálculo do imposto) de acordo com as alíquotas vigentes para cada estado. Se </w:t>
      </w:r>
      <w:r w:rsidR="003E622B" w:rsidRPr="00BA4FA0">
        <w:rPr>
          <w:rFonts w:ascii="Times New Roman" w:hAnsi="Times New Roman" w:cs="Times New Roman"/>
          <w:sz w:val="24"/>
          <w:szCs w:val="24"/>
        </w:rPr>
        <w:t>houver</w:t>
      </w:r>
      <w:r w:rsidRPr="00BA4FA0">
        <w:rPr>
          <w:rFonts w:ascii="Times New Roman" w:hAnsi="Times New Roman" w:cs="Times New Roman"/>
          <w:sz w:val="24"/>
          <w:szCs w:val="24"/>
        </w:rPr>
        <w:t xml:space="preserve"> dúvidas, quanto as alíquotas origem/destino, estas dúvidas deverão ser esclarecidas pelo departamento de contabilidade.</w:t>
      </w:r>
    </w:p>
    <w:p w14:paraId="6E399E14" w14:textId="2E728D5E"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Lembrete: </w:t>
      </w:r>
      <w:r w:rsidR="00D36EB7" w:rsidRPr="00BA4FA0">
        <w:rPr>
          <w:rFonts w:ascii="Times New Roman" w:hAnsi="Times New Roman" w:cs="Times New Roman"/>
          <w:sz w:val="24"/>
          <w:szCs w:val="24"/>
        </w:rPr>
        <w:t xml:space="preserve">Em todas essas modalidades de nota fiscal é importante que a veracidade do Danfe seja confirmado no site da fazenda </w:t>
      </w:r>
      <w:hyperlink r:id="rId8" w:history="1">
        <w:r w:rsidR="00D36EB7" w:rsidRPr="00BA4FA0">
          <w:rPr>
            <w:rStyle w:val="Hyperlink"/>
            <w:rFonts w:ascii="Times New Roman" w:hAnsi="Times New Roman" w:cs="Times New Roman"/>
            <w:sz w:val="24"/>
            <w:szCs w:val="24"/>
          </w:rPr>
          <w:t>www.nfe.fazenda.gov.br</w:t>
        </w:r>
      </w:hyperlink>
      <w:r w:rsidR="00D36EB7" w:rsidRPr="00BA4FA0">
        <w:rPr>
          <w:rFonts w:ascii="Times New Roman" w:hAnsi="Times New Roman" w:cs="Times New Roman"/>
          <w:sz w:val="24"/>
          <w:szCs w:val="24"/>
        </w:rPr>
        <w:t>.</w:t>
      </w:r>
    </w:p>
    <w:p w14:paraId="7BA6216B" w14:textId="1F07E9A8" w:rsidR="00D36EB7" w:rsidRPr="00BA4FA0" w:rsidRDefault="00D36EB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conferir o processo de entrada de mercadorias de depositante (pessoa física) e/ou não emitente de documento fiscal - Fiel de Armazém</w:t>
      </w:r>
    </w:p>
    <w:p w14:paraId="0FE37EDC" w14:textId="4B002FF8"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verificar se as mercadorias estão acompanhadas da Declaração de Remessa de Mercadorias para Armazéns Gerais, constando nesta a descrição das mercadorias, quantidades, valores, dentre outras informações conforme legislação prevista no RICMS/SP, caso não estejam, deverá solicitar ao cliente o envio da mesma.</w:t>
      </w:r>
    </w:p>
    <w:p w14:paraId="325A207C" w14:textId="0162786E"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conferir a </w:t>
      </w:r>
      <w:r w:rsidRPr="007F0882">
        <w:rPr>
          <w:rFonts w:ascii="Times New Roman" w:hAnsi="Times New Roman" w:cs="Times New Roman"/>
          <w:i/>
          <w:iCs/>
          <w:sz w:val="24"/>
          <w:szCs w:val="24"/>
        </w:rPr>
        <w:t>Declaração de Remessa de Mercadorias para Armazéns Gerais</w:t>
      </w:r>
      <w:r w:rsidRPr="00BA4FA0">
        <w:rPr>
          <w:rFonts w:ascii="Times New Roman" w:hAnsi="Times New Roman" w:cs="Times New Roman"/>
          <w:sz w:val="24"/>
          <w:szCs w:val="24"/>
        </w:rPr>
        <w:t xml:space="preserve"> (anexo</w:t>
      </w:r>
      <w:r w:rsidR="007F0882">
        <w:rPr>
          <w:rFonts w:ascii="Times New Roman" w:hAnsi="Times New Roman" w:cs="Times New Roman"/>
          <w:sz w:val="24"/>
          <w:szCs w:val="24"/>
        </w:rPr>
        <w:t xml:space="preserve"> 09</w:t>
      </w:r>
      <w:r w:rsidRPr="00BA4FA0">
        <w:rPr>
          <w:rFonts w:ascii="Times New Roman" w:hAnsi="Times New Roman" w:cs="Times New Roman"/>
          <w:sz w:val="24"/>
          <w:szCs w:val="24"/>
        </w:rPr>
        <w:t>), observando se:</w:t>
      </w:r>
    </w:p>
    <w:p w14:paraId="1228ADF3" w14:textId="7777777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a) Todos os dados do emitente (cliente/depositante) e do destinatário (armazém) estão corretos, sendo, razão social, inscrição estadual, CNPJ, endereço, etc.</w:t>
      </w:r>
    </w:p>
    <w:p w14:paraId="3DA609A3" w14:textId="3BABD5B8"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b) Códigos, descrição, quantidades, e valores dos produtos estão corretos.</w:t>
      </w:r>
    </w:p>
    <w:p w14:paraId="25CC7B32" w14:textId="7777777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c) Foram recebidas 03 vias desta declaração, assinadas e carimbadas com firma reconhecida em cartório.</w:t>
      </w:r>
    </w:p>
    <w:p w14:paraId="5F63C877" w14:textId="7777777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Caso seja verificada alguma inconsistência de dados a documentação deverá ser devolvida ao depositante para regularização e a operação somente será efetuada após regularização dos documentos.</w:t>
      </w:r>
    </w:p>
    <w:p w14:paraId="4E0EFE1A" w14:textId="4BDCD46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autorizar o Faturista a emitir o Danfe de Remessa para Armazenagem</w:t>
      </w:r>
      <w:r w:rsidR="00186108" w:rsidRPr="00BA4FA0">
        <w:rPr>
          <w:rFonts w:ascii="Times New Roman" w:hAnsi="Times New Roman" w:cs="Times New Roman"/>
          <w:sz w:val="24"/>
          <w:szCs w:val="24"/>
        </w:rPr>
        <w:t>.</w:t>
      </w:r>
    </w:p>
    <w:p w14:paraId="6A55395B" w14:textId="1E6CE90E" w:rsidR="003471F3"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b/>
          <w:bCs/>
          <w:sz w:val="24"/>
          <w:szCs w:val="24"/>
        </w:rPr>
        <w:lastRenderedPageBreak/>
        <w:t>Observação:</w:t>
      </w:r>
      <w:r w:rsidRPr="00BA4FA0">
        <w:rPr>
          <w:rFonts w:ascii="Times New Roman" w:hAnsi="Times New Roman" w:cs="Times New Roman"/>
          <w:sz w:val="24"/>
          <w:szCs w:val="24"/>
        </w:rPr>
        <w:t xml:space="preserve"> O recebimento desta </w:t>
      </w:r>
      <w:r w:rsidRPr="00C631F8">
        <w:rPr>
          <w:rFonts w:ascii="Times New Roman" w:hAnsi="Times New Roman" w:cs="Times New Roman"/>
          <w:i/>
          <w:iCs/>
          <w:sz w:val="24"/>
          <w:szCs w:val="24"/>
        </w:rPr>
        <w:t>Declaração de Remessa de Mercadorias para Armazéns Gerais</w:t>
      </w:r>
      <w:r w:rsidRPr="00BA4FA0">
        <w:rPr>
          <w:rFonts w:ascii="Times New Roman" w:hAnsi="Times New Roman" w:cs="Times New Roman"/>
          <w:sz w:val="24"/>
          <w:szCs w:val="24"/>
        </w:rPr>
        <w:t xml:space="preserve"> </w:t>
      </w:r>
      <w:r w:rsidR="00186108" w:rsidRPr="00BA4FA0">
        <w:rPr>
          <w:rFonts w:ascii="Times New Roman" w:hAnsi="Times New Roman" w:cs="Times New Roman"/>
          <w:sz w:val="24"/>
          <w:szCs w:val="24"/>
        </w:rPr>
        <w:t>(anexo</w:t>
      </w:r>
      <w:r w:rsidR="00C631F8">
        <w:rPr>
          <w:rFonts w:ascii="Times New Roman" w:hAnsi="Times New Roman" w:cs="Times New Roman"/>
          <w:sz w:val="24"/>
          <w:szCs w:val="24"/>
        </w:rPr>
        <w:t xml:space="preserve"> 09</w:t>
      </w:r>
      <w:r w:rsidR="00186108" w:rsidRPr="00BA4FA0">
        <w:rPr>
          <w:rFonts w:ascii="Times New Roman" w:hAnsi="Times New Roman" w:cs="Times New Roman"/>
          <w:sz w:val="24"/>
          <w:szCs w:val="24"/>
        </w:rPr>
        <w:t xml:space="preserve">) </w:t>
      </w:r>
      <w:r w:rsidRPr="00BA4FA0">
        <w:rPr>
          <w:rFonts w:ascii="Times New Roman" w:hAnsi="Times New Roman" w:cs="Times New Roman"/>
          <w:sz w:val="24"/>
          <w:szCs w:val="24"/>
        </w:rPr>
        <w:t>se dá somente em casos de empresa não inscrita no Estado (isenta de Inscrição Estadual), ou prestadora de serviços não emitentes de NF ou ainda no caso de depositante pessoa física.</w:t>
      </w:r>
    </w:p>
    <w:p w14:paraId="4F176499" w14:textId="356FF3A2" w:rsidR="00186108" w:rsidRPr="00BA4FA0" w:rsidRDefault="0018610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o transportador para descarga de mercadorias – Faturista</w:t>
      </w:r>
    </w:p>
    <w:p w14:paraId="235CD2D8" w14:textId="03E65238"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No controle de portaria deverá associar as informações necessárias para a liberação do veículo no processo de descarga da seguinte forma: </w:t>
      </w:r>
    </w:p>
    <w:p w14:paraId="28E94C12" w14:textId="6614727F"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A) Deverá confirmar o Depositante, Transportador e Motorista.</w:t>
      </w:r>
    </w:p>
    <w:p w14:paraId="22E25569" w14:textId="39796AB2"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B) Após associar o motorista, depositante, deverá confirmar o número da NF para finalizar o cadastro na portaria e liberar o acesso para iniciar o processo de desembarque.</w:t>
      </w:r>
    </w:p>
    <w:p w14:paraId="01FF1279" w14:textId="67FBF722" w:rsidR="00186108" w:rsidRPr="00BA4FA0" w:rsidRDefault="0018610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mercadorias através de Nota Fiscal de Remessa por Conta e Ordem de Terceiros – Faturista</w:t>
      </w:r>
    </w:p>
    <w:p w14:paraId="2670216F" w14:textId="3964CC81"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Ao receber mercadorias através de Nota Fiscal de Remessa por Conta e Ordem de Terceiros, ou outra </w:t>
      </w:r>
      <w:r w:rsidR="0011560E" w:rsidRPr="00BA4FA0">
        <w:rPr>
          <w:rFonts w:ascii="Times New Roman" w:hAnsi="Times New Roman" w:cs="Times New Roman"/>
          <w:sz w:val="24"/>
          <w:szCs w:val="24"/>
        </w:rPr>
        <w:t>natureza</w:t>
      </w:r>
      <w:r w:rsidRPr="00BA4FA0">
        <w:rPr>
          <w:rFonts w:ascii="Times New Roman" w:hAnsi="Times New Roman" w:cs="Times New Roman"/>
          <w:sz w:val="24"/>
          <w:szCs w:val="24"/>
        </w:rPr>
        <w:t xml:space="preserve"> de operação que não </w:t>
      </w:r>
      <w:r w:rsidR="0011560E" w:rsidRPr="00BA4FA0">
        <w:rPr>
          <w:rFonts w:ascii="Times New Roman" w:hAnsi="Times New Roman" w:cs="Times New Roman"/>
          <w:sz w:val="24"/>
          <w:szCs w:val="24"/>
        </w:rPr>
        <w:t>s</w:t>
      </w:r>
      <w:r w:rsidRPr="00BA4FA0">
        <w:rPr>
          <w:rFonts w:ascii="Times New Roman" w:hAnsi="Times New Roman" w:cs="Times New Roman"/>
          <w:sz w:val="24"/>
          <w:szCs w:val="24"/>
        </w:rPr>
        <w:t>ej</w:t>
      </w:r>
      <w:r w:rsidR="0011560E" w:rsidRPr="00BA4FA0">
        <w:rPr>
          <w:rFonts w:ascii="Times New Roman" w:hAnsi="Times New Roman" w:cs="Times New Roman"/>
          <w:sz w:val="24"/>
          <w:szCs w:val="24"/>
        </w:rPr>
        <w:t>a</w:t>
      </w:r>
      <w:r w:rsidRPr="00BA4FA0">
        <w:rPr>
          <w:rFonts w:ascii="Times New Roman" w:hAnsi="Times New Roman" w:cs="Times New Roman"/>
          <w:sz w:val="24"/>
          <w:szCs w:val="24"/>
        </w:rPr>
        <w:t xml:space="preserve"> diretamente a remessa para </w:t>
      </w:r>
      <w:r w:rsidR="0011560E" w:rsidRPr="00BA4FA0">
        <w:rPr>
          <w:rFonts w:ascii="Times New Roman" w:hAnsi="Times New Roman" w:cs="Times New Roman"/>
          <w:sz w:val="24"/>
          <w:szCs w:val="24"/>
        </w:rPr>
        <w:t>armazenagem</w:t>
      </w:r>
      <w:r w:rsidRPr="00BA4FA0">
        <w:rPr>
          <w:rFonts w:ascii="Times New Roman" w:hAnsi="Times New Roman" w:cs="Times New Roman"/>
          <w:sz w:val="24"/>
          <w:szCs w:val="24"/>
        </w:rPr>
        <w:t>, deverá solicitar a</w:t>
      </w:r>
      <w:r w:rsidR="0011560E" w:rsidRPr="00BA4FA0">
        <w:rPr>
          <w:rFonts w:ascii="Times New Roman" w:hAnsi="Times New Roman" w:cs="Times New Roman"/>
          <w:sz w:val="24"/>
          <w:szCs w:val="24"/>
        </w:rPr>
        <w:t>o</w:t>
      </w:r>
      <w:r w:rsidRPr="00BA4FA0">
        <w:rPr>
          <w:rFonts w:ascii="Times New Roman" w:hAnsi="Times New Roman" w:cs="Times New Roman"/>
          <w:sz w:val="24"/>
          <w:szCs w:val="24"/>
        </w:rPr>
        <w:t xml:space="preserve"> Depositante que efetue a Remessa Simbólica de Armazenagem utilizando-se dos CFOPS 5.934 (OPERAÇÃO ESTADUAL) ou 6.934 (OPERAÇÃO INTERESTADUAL) conforme o caso específico.</w:t>
      </w:r>
    </w:p>
    <w:p w14:paraId="36BF6BAD" w14:textId="77777777"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efetuar o lançamento da referida entrada no sistema utilizando-se dos CFOP´s 1.934 (Operação Estadual) e 2.934 (Operação Interestadual).</w:t>
      </w:r>
    </w:p>
    <w:p w14:paraId="0CAC63DF" w14:textId="100AC441"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OBS.: </w:t>
      </w:r>
      <w:r w:rsidR="0011560E" w:rsidRPr="00BA4FA0">
        <w:rPr>
          <w:rFonts w:ascii="Times New Roman" w:hAnsi="Times New Roman" w:cs="Times New Roman"/>
          <w:sz w:val="24"/>
          <w:szCs w:val="24"/>
        </w:rPr>
        <w:t>Conforme</w:t>
      </w:r>
      <w:r w:rsidRPr="00BA4FA0">
        <w:rPr>
          <w:rFonts w:ascii="Times New Roman" w:hAnsi="Times New Roman" w:cs="Times New Roman"/>
          <w:sz w:val="24"/>
          <w:szCs w:val="24"/>
        </w:rPr>
        <w:t xml:space="preserve"> ajuste SINIEF/CONFAZ NO. 14 DE 11/12/09.</w:t>
      </w:r>
    </w:p>
    <w:p w14:paraId="0817AC36" w14:textId="3C62E547" w:rsidR="0011560E" w:rsidRPr="00BA4FA0" w:rsidRDefault="0011560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Nota Fiscal de Remessa para Armazenagem em caso de depositante (Pessoa Física) ou não emitente de documento fiscal – Faturista</w:t>
      </w:r>
    </w:p>
    <w:p w14:paraId="3C24F413" w14:textId="075A53F1"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 Emitirá Nota Fiscal Eletrônica (NF-e) considerando as seguintes situações:</w:t>
      </w:r>
    </w:p>
    <w:p w14:paraId="70B45B4F" w14:textId="2F5303A4"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1.1) O CFOP deverá ser 1.905 para operações cujos remetentes estejam situados no estado de São Paulo.</w:t>
      </w:r>
    </w:p>
    <w:p w14:paraId="521FE0CE" w14:textId="1EBF822C"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1.2) O CFOP deverá ser 2.905 para operações cujos remetentes estejam situados fora do estado de São Paulo.</w:t>
      </w:r>
    </w:p>
    <w:p w14:paraId="3BCF4D37" w14:textId="08C39073"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1.3) Deverá observar as instruções e detalhamentos do depositante, tais como: códigos, lotes etc.</w:t>
      </w:r>
    </w:p>
    <w:p w14:paraId="307BAA1C" w14:textId="3C99CD59" w:rsidR="00186108" w:rsidRPr="00BA4FA0" w:rsidRDefault="0011560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autorizar a entrada do veículo para descarga no armazém – Conferente</w:t>
      </w:r>
    </w:p>
    <w:p w14:paraId="29A45EA0" w14:textId="77777777"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Realizará a autorização para a entrada do veículo da seguinte forma:</w:t>
      </w:r>
    </w:p>
    <w:p w14:paraId="1AB49D49" w14:textId="77777777"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solicitar à portaria que localize o veículo e solicite ao motorista que estacione no local (doca) designado para descarga das mercadorias;</w:t>
      </w:r>
    </w:p>
    <w:p w14:paraId="6B9057D1" w14:textId="77777777"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ao motorista que feche as janelas e tranque a cabine do veículo para entrada no armazém;</w:t>
      </w:r>
    </w:p>
    <w:p w14:paraId="143B59AA" w14:textId="23147C40"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ao motorista que não entre no armazém munido de telefones móveis, câmeras e/ou rádios portáteis.</w:t>
      </w:r>
    </w:p>
    <w:p w14:paraId="63EF5779" w14:textId="775804A3" w:rsidR="006462B8" w:rsidRPr="00BA4FA0" w:rsidRDefault="006462B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iniciar o processo de descarga das mercadorias no armazém – Conferente</w:t>
      </w:r>
    </w:p>
    <w:p w14:paraId="64BB6D68" w14:textId="140DFCE1"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consultar o sistema WMS e verificar os apontamentos correspondentes ao veículo em atendimento, verificam se existem descargas programadas para o setor/clientes que está designado e iniciar o recebimento físico.</w:t>
      </w:r>
    </w:p>
    <w:p w14:paraId="77AAFEB4" w14:textId="1FEC2288" w:rsidR="006462B8" w:rsidRPr="00BA4FA0" w:rsidRDefault="006462B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auxiliar na descarga para recebimento dos produtos - Ajudante Geral</w:t>
      </w:r>
    </w:p>
    <w:p w14:paraId="6B242302" w14:textId="51C2D5F0"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 Realizará a descarga dos produtos a serem recebidos, conforme instruções do Fiel de Armazém e do Conferente envolvido na operação, pois cada produto requer um tipo de cuidado que será informado antes do início da descarga. Ao descarregar os volumes deverá separar os produtos por códigos, referências, paletizando-os quando possível, de forma que a carga fique segura no pálete;</w:t>
      </w:r>
    </w:p>
    <w:p w14:paraId="4DAF8AD1" w14:textId="3A964AFA"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manter as etiquetas ou inscrições dos volumes para fora, de forma a permitir que o Conferente possa efetuar a leitura de todos os volumes e informar imediatamente ao Conferente responsável pelo recebimento qualquer indício de violação do volume, dano, vício de embalagem, avaria ou falta de produto verificado;</w:t>
      </w:r>
    </w:p>
    <w:p w14:paraId="1860F1F4" w14:textId="32C73D2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3) Não deverá em hipótese alguma jogar os volumes, batê-los ou subir, nos mesmos, deverá estar equipado com os EPI’s fornecidos pela empresa e nunca deverá “pegar carona” nas empilhadeiras sob risco de acidente;</w:t>
      </w:r>
    </w:p>
    <w:p w14:paraId="40F575C7" w14:textId="506269C2"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Ao final do recebimento as caixas deverão estar alinhadas no pálete de forma a preservar a organização do recinto</w:t>
      </w:r>
      <w:r w:rsidR="0081399E">
        <w:rPr>
          <w:rFonts w:ascii="Times New Roman" w:hAnsi="Times New Roman" w:cs="Times New Roman"/>
          <w:sz w:val="24"/>
          <w:szCs w:val="24"/>
        </w:rPr>
        <w:t>.</w:t>
      </w:r>
    </w:p>
    <w:p w14:paraId="49EBC85A" w14:textId="01F46ED8" w:rsidR="003471F3" w:rsidRPr="00BA4FA0" w:rsidRDefault="006462B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as mercadorias e realizar a conferência – Conferente</w:t>
      </w:r>
    </w:p>
    <w:p w14:paraId="7A7E496A" w14:textId="737E2F28"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Os processos de conferência para entrada de mercadorias poderão ser realizados de 02 maneiras:</w:t>
      </w:r>
    </w:p>
    <w:p w14:paraId="59D36FE0"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 Via leitura de código de barras: Hardware</w:t>
      </w:r>
    </w:p>
    <w:p w14:paraId="53276EDB"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1.1) Receberá todos os detalhes das mercadorias a serem recebidas via sistema, exceto quantidades;</w:t>
      </w:r>
    </w:p>
    <w:p w14:paraId="38E1E781" w14:textId="3FF82EAB"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1.2) Após a descarga, realizará a leitura do código de barras dos produtos a serem conferidos, digitando a quantidade recebida por cada item;</w:t>
      </w:r>
    </w:p>
    <w:p w14:paraId="071FD9DC" w14:textId="6662C68B"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1.3) Em caso de encontrar irregularidades (Sobras, Faltas e/ou Avarias) deverá ser realizado o lançamento das mesmas por item via sistema, caso necessário deverá fotografar os produtos avariados e o veículo e deverá avisar imediatamente ao Fiel da Unidade para a confirmação dos itens indicados e as providencias necessárias para a efetivação do Termo F.S.A. - </w:t>
      </w:r>
      <w:r w:rsidRPr="00927479">
        <w:rPr>
          <w:rFonts w:ascii="Times New Roman" w:hAnsi="Times New Roman" w:cs="Times New Roman"/>
          <w:i/>
          <w:iCs/>
          <w:sz w:val="24"/>
          <w:szCs w:val="24"/>
        </w:rPr>
        <w:t>Termo de Sobras Faltas e Avarias</w:t>
      </w:r>
      <w:r w:rsidRPr="00BA4FA0">
        <w:rPr>
          <w:rFonts w:ascii="Times New Roman" w:hAnsi="Times New Roman" w:cs="Times New Roman"/>
          <w:sz w:val="24"/>
          <w:szCs w:val="24"/>
        </w:rPr>
        <w:t xml:space="preserve"> (Anexo</w:t>
      </w:r>
      <w:r w:rsidR="009E0049">
        <w:rPr>
          <w:rFonts w:ascii="Times New Roman" w:hAnsi="Times New Roman" w:cs="Times New Roman"/>
          <w:sz w:val="24"/>
          <w:szCs w:val="24"/>
        </w:rPr>
        <w:t xml:space="preserve"> 10</w:t>
      </w:r>
      <w:r w:rsidRPr="00BA4FA0">
        <w:rPr>
          <w:rFonts w:ascii="Times New Roman" w:hAnsi="Times New Roman" w:cs="Times New Roman"/>
          <w:sz w:val="24"/>
          <w:szCs w:val="24"/>
        </w:rPr>
        <w:t>);</w:t>
      </w:r>
    </w:p>
    <w:p w14:paraId="435465D9"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1.4) No campo observações da tela de conferência deverá descrever as ocorrências encontradas durante o processo de conferência para a entrada das mercadorias, sendo que deverão ser descritas:</w:t>
      </w:r>
    </w:p>
    <w:p w14:paraId="3EB77C28" w14:textId="01481F5D"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Veículo recebido com lacre de segurança Nº (se houver). Foram recebidos Nº volumes acompanhados do Danfe Nº dizendo conter os produtos discriminados no mesmo. O processo de descarga e conferência foi realizado na presença do motorista/transportador. </w:t>
      </w:r>
      <w:r w:rsidRPr="00BA4FA0">
        <w:rPr>
          <w:rFonts w:ascii="Times New Roman" w:hAnsi="Times New Roman" w:cs="Times New Roman"/>
          <w:sz w:val="24"/>
          <w:szCs w:val="24"/>
        </w:rPr>
        <w:lastRenderedPageBreak/>
        <w:t>O Armazém (nome) se isenta de quaisquer responsabilidades sobre as mercadorias ora recebidas;</w:t>
      </w:r>
    </w:p>
    <w:p w14:paraId="2022D23D" w14:textId="33345A29"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B) No verso do Danfe de Remessa/Fornecedor/Outros, descreverá as seguintes observações: Veículo recebido com o lacre de segurança Nº (se houver). Foram recebidos Nº volumes acompanhados do Danfe de Nº e do CTRC - Conhecimento de Transporte Rodoviário de Carga</w:t>
      </w:r>
      <w:r w:rsidR="005D58DA" w:rsidRPr="00BA4FA0">
        <w:rPr>
          <w:rFonts w:ascii="Times New Roman" w:hAnsi="Times New Roman" w:cs="Times New Roman"/>
          <w:sz w:val="24"/>
          <w:szCs w:val="24"/>
        </w:rPr>
        <w:t xml:space="preserve"> </w:t>
      </w:r>
      <w:r w:rsidRPr="00BA4FA0">
        <w:rPr>
          <w:rFonts w:ascii="Times New Roman" w:hAnsi="Times New Roman" w:cs="Times New Roman"/>
          <w:sz w:val="24"/>
          <w:szCs w:val="24"/>
        </w:rPr>
        <w:t>- (se houver). Mercadorias recebidas com ressalvas conforme Termo F.S.A. - Termo de Sobras. Faltas e Avarias (Anexo), sendo que a conferência foi realizada na presença do motorista/transportador. O Armazém (nome) se isenta de quaisquer responsabilidades sobre as mercadorias ora recebidas;</w:t>
      </w:r>
    </w:p>
    <w:p w14:paraId="72E8417A" w14:textId="673346AC"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No verso do CTe - Conhecimento de Transporte Rodoviário de Carga, fará as seguintes observações: Veículo recebido com o lacre de segurança Nº (se houver). Foram recebidos Nº volumes acompanhados do Danfe de Nº. Mercadorias recebidas com ressalvas conforme </w:t>
      </w:r>
      <w:r w:rsidRPr="003E622B">
        <w:rPr>
          <w:rFonts w:ascii="Times New Roman" w:hAnsi="Times New Roman" w:cs="Times New Roman"/>
          <w:i/>
          <w:iCs/>
          <w:sz w:val="24"/>
          <w:szCs w:val="24"/>
        </w:rPr>
        <w:t>Termo F.S.A. - Termo de Sobras. Faltas e Avarias</w:t>
      </w:r>
      <w:r w:rsidRPr="00BA4FA0">
        <w:rPr>
          <w:rFonts w:ascii="Times New Roman" w:hAnsi="Times New Roman" w:cs="Times New Roman"/>
          <w:sz w:val="24"/>
          <w:szCs w:val="24"/>
        </w:rPr>
        <w:t xml:space="preserve"> (Anexo</w:t>
      </w:r>
      <w:r w:rsidR="003E622B">
        <w:rPr>
          <w:rFonts w:ascii="Times New Roman" w:hAnsi="Times New Roman" w:cs="Times New Roman"/>
          <w:sz w:val="24"/>
          <w:szCs w:val="24"/>
        </w:rPr>
        <w:t xml:space="preserve"> 10</w:t>
      </w:r>
      <w:r w:rsidRPr="00BA4FA0">
        <w:rPr>
          <w:rFonts w:ascii="Times New Roman" w:hAnsi="Times New Roman" w:cs="Times New Roman"/>
          <w:sz w:val="24"/>
          <w:szCs w:val="24"/>
        </w:rPr>
        <w:t>), sendo que a conferência foi realizada na presença do motorista/transportador. O Armazém (nome) se isenta de quaisquer responsabilidades sobre as mercadorias ora recebidas;</w:t>
      </w:r>
    </w:p>
    <w:p w14:paraId="496F1876"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1.5) Deverá lançar os serviços executados para aquele apontamento;</w:t>
      </w:r>
    </w:p>
    <w:p w14:paraId="128C4F7D" w14:textId="1F2F85C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1.6) Deverá realizar a leitura do código de barras dos endereços onde serão alocadas as mercadorias (a desenvolver)</w:t>
      </w:r>
      <w:r w:rsidR="005D58DA" w:rsidRPr="00BA4FA0">
        <w:rPr>
          <w:rFonts w:ascii="Times New Roman" w:hAnsi="Times New Roman" w:cs="Times New Roman"/>
          <w:sz w:val="24"/>
          <w:szCs w:val="24"/>
        </w:rPr>
        <w:t>;</w:t>
      </w:r>
    </w:p>
    <w:p w14:paraId="39959A2D" w14:textId="1F286563"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1.7) Deverá fazer a impressão do </w:t>
      </w:r>
      <w:r w:rsidRPr="00927479">
        <w:rPr>
          <w:rFonts w:ascii="Times New Roman" w:hAnsi="Times New Roman" w:cs="Times New Roman"/>
          <w:i/>
          <w:iCs/>
          <w:sz w:val="24"/>
          <w:szCs w:val="24"/>
        </w:rPr>
        <w:t>Termo de Faltas, Sobras e Avarias</w:t>
      </w:r>
      <w:r w:rsidRPr="00BA4FA0">
        <w:rPr>
          <w:rFonts w:ascii="Times New Roman" w:hAnsi="Times New Roman" w:cs="Times New Roman"/>
          <w:sz w:val="24"/>
          <w:szCs w:val="24"/>
        </w:rPr>
        <w:t xml:space="preserve"> (An</w:t>
      </w:r>
      <w:r w:rsidR="005D58DA" w:rsidRPr="00BA4FA0">
        <w:rPr>
          <w:rFonts w:ascii="Times New Roman" w:hAnsi="Times New Roman" w:cs="Times New Roman"/>
          <w:sz w:val="24"/>
          <w:szCs w:val="24"/>
        </w:rPr>
        <w:t>exo</w:t>
      </w:r>
      <w:r w:rsidR="00927479">
        <w:rPr>
          <w:rFonts w:ascii="Times New Roman" w:hAnsi="Times New Roman" w:cs="Times New Roman"/>
          <w:sz w:val="24"/>
          <w:szCs w:val="24"/>
        </w:rPr>
        <w:t xml:space="preserve"> 10</w:t>
      </w:r>
      <w:r w:rsidRPr="00BA4FA0">
        <w:rPr>
          <w:rFonts w:ascii="Times New Roman" w:hAnsi="Times New Roman" w:cs="Times New Roman"/>
          <w:sz w:val="24"/>
          <w:szCs w:val="24"/>
        </w:rPr>
        <w:t>) em (3) vias - (caso houver), colhendo a assinatura do motorista e do próprio conferente e anexar uma cópia do RG/CNH do mesmo</w:t>
      </w:r>
      <w:r w:rsidR="005D58DA" w:rsidRPr="00BA4FA0">
        <w:rPr>
          <w:rFonts w:ascii="Times New Roman" w:hAnsi="Times New Roman" w:cs="Times New Roman"/>
          <w:sz w:val="24"/>
          <w:szCs w:val="24"/>
        </w:rPr>
        <w:t>;</w:t>
      </w:r>
    </w:p>
    <w:p w14:paraId="6A62B42A" w14:textId="03F47D4B"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1.8) Deverá imprimir o </w:t>
      </w:r>
      <w:r w:rsidRPr="00927479">
        <w:rPr>
          <w:rFonts w:ascii="Times New Roman" w:hAnsi="Times New Roman" w:cs="Times New Roman"/>
          <w:i/>
          <w:iCs/>
          <w:sz w:val="24"/>
          <w:szCs w:val="24"/>
        </w:rPr>
        <w:t>Comprovante de Deposito de Produto</w:t>
      </w:r>
      <w:r w:rsidRPr="00BA4FA0">
        <w:rPr>
          <w:rFonts w:ascii="Times New Roman" w:hAnsi="Times New Roman" w:cs="Times New Roman"/>
          <w:sz w:val="24"/>
          <w:szCs w:val="24"/>
        </w:rPr>
        <w:t xml:space="preserve"> </w:t>
      </w:r>
      <w:r w:rsidR="005D58DA" w:rsidRPr="00BA4FA0">
        <w:rPr>
          <w:rFonts w:ascii="Times New Roman" w:hAnsi="Times New Roman" w:cs="Times New Roman"/>
          <w:sz w:val="24"/>
          <w:szCs w:val="24"/>
        </w:rPr>
        <w:t>(Anexo</w:t>
      </w:r>
      <w:r w:rsidR="00927479">
        <w:rPr>
          <w:rFonts w:ascii="Times New Roman" w:hAnsi="Times New Roman" w:cs="Times New Roman"/>
          <w:sz w:val="24"/>
          <w:szCs w:val="24"/>
        </w:rPr>
        <w:t xml:space="preserve"> 11</w:t>
      </w:r>
      <w:r w:rsidR="005D58DA" w:rsidRPr="00BA4FA0">
        <w:rPr>
          <w:rFonts w:ascii="Times New Roman" w:hAnsi="Times New Roman" w:cs="Times New Roman"/>
          <w:sz w:val="24"/>
          <w:szCs w:val="24"/>
        </w:rPr>
        <w:t>)</w:t>
      </w:r>
      <w:r w:rsidRPr="00BA4FA0">
        <w:rPr>
          <w:rFonts w:ascii="Times New Roman" w:hAnsi="Times New Roman" w:cs="Times New Roman"/>
          <w:sz w:val="24"/>
          <w:szCs w:val="24"/>
        </w:rPr>
        <w:t xml:space="preserve"> e </w:t>
      </w:r>
      <w:r w:rsidR="005D58DA" w:rsidRPr="00BA4FA0">
        <w:rPr>
          <w:rFonts w:ascii="Times New Roman" w:hAnsi="Times New Roman" w:cs="Times New Roman"/>
          <w:sz w:val="24"/>
          <w:szCs w:val="24"/>
        </w:rPr>
        <w:t>entregá-lo</w:t>
      </w:r>
      <w:r w:rsidRPr="00BA4FA0">
        <w:rPr>
          <w:rFonts w:ascii="Times New Roman" w:hAnsi="Times New Roman" w:cs="Times New Roman"/>
          <w:sz w:val="24"/>
          <w:szCs w:val="24"/>
        </w:rPr>
        <w:t xml:space="preserve"> junto com os demais documentos para finalizar o processo</w:t>
      </w:r>
      <w:r w:rsidR="005D58DA" w:rsidRPr="00BA4FA0">
        <w:rPr>
          <w:rFonts w:ascii="Times New Roman" w:hAnsi="Times New Roman" w:cs="Times New Roman"/>
          <w:sz w:val="24"/>
          <w:szCs w:val="24"/>
        </w:rPr>
        <w:t>;</w:t>
      </w:r>
    </w:p>
    <w:p w14:paraId="002A791B"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colher a assinatura do motorista em todos os documentos acima mencionados e comparar a assinatura do motorista com o RG/CNH.</w:t>
      </w:r>
    </w:p>
    <w:p w14:paraId="2DF36030"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4CB8974F" w14:textId="6BAD5A38"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2.1) Receberá o </w:t>
      </w:r>
      <w:r w:rsidRPr="00927479">
        <w:rPr>
          <w:rFonts w:ascii="Times New Roman" w:hAnsi="Times New Roman" w:cs="Times New Roman"/>
          <w:i/>
          <w:iCs/>
          <w:sz w:val="24"/>
          <w:szCs w:val="24"/>
        </w:rPr>
        <w:t>Apontamento de Entrada</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12</w:t>
      </w:r>
      <w:r w:rsidRPr="00BA4FA0">
        <w:rPr>
          <w:rFonts w:ascii="Times New Roman" w:hAnsi="Times New Roman" w:cs="Times New Roman"/>
          <w:sz w:val="24"/>
          <w:szCs w:val="24"/>
        </w:rPr>
        <w:t>) impresso com todos os detalhes das mercadorias a serem recebidas, exceto quantidades;</w:t>
      </w:r>
    </w:p>
    <w:p w14:paraId="4CA86787"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2.2) Deverá descarregar e conferir as quantidades dos itens que constam no Apontamento;</w:t>
      </w:r>
    </w:p>
    <w:p w14:paraId="3A6F29CB" w14:textId="554EF08D"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2.3) Em caso de encontrar irregularidades (Sobras, Faltas e/ou Avarias) deverá ser realizado o lançamento das mesmas por item no </w:t>
      </w:r>
      <w:r w:rsidR="005D58DA" w:rsidRPr="00BA4FA0">
        <w:rPr>
          <w:rFonts w:ascii="Times New Roman" w:hAnsi="Times New Roman" w:cs="Times New Roman"/>
          <w:sz w:val="24"/>
          <w:szCs w:val="24"/>
        </w:rPr>
        <w:t>apontamento</w:t>
      </w:r>
      <w:r w:rsidRPr="00BA4FA0">
        <w:rPr>
          <w:rFonts w:ascii="Times New Roman" w:hAnsi="Times New Roman" w:cs="Times New Roman"/>
          <w:sz w:val="24"/>
          <w:szCs w:val="24"/>
        </w:rPr>
        <w:t xml:space="preserve"> para posterior lançamento no sistema, caso necessário deverá fotografar os produtos avariados e o veículo</w:t>
      </w:r>
      <w:r w:rsidR="005D58DA" w:rsidRPr="00BA4FA0">
        <w:rPr>
          <w:rFonts w:ascii="Times New Roman" w:hAnsi="Times New Roman" w:cs="Times New Roman"/>
          <w:sz w:val="24"/>
          <w:szCs w:val="24"/>
        </w:rPr>
        <w:t>,</w:t>
      </w:r>
      <w:r w:rsidRPr="00BA4FA0">
        <w:rPr>
          <w:rFonts w:ascii="Times New Roman" w:hAnsi="Times New Roman" w:cs="Times New Roman"/>
          <w:sz w:val="24"/>
          <w:szCs w:val="24"/>
        </w:rPr>
        <w:t xml:space="preserve"> e deverá avisar imediatamente ao Fiel da Unidade para a confirmação dos itens indicados e as providencias necessárias para a efetivação do </w:t>
      </w:r>
      <w:r w:rsidRPr="003E622B">
        <w:rPr>
          <w:rFonts w:ascii="Times New Roman" w:hAnsi="Times New Roman" w:cs="Times New Roman"/>
          <w:i/>
          <w:iCs/>
          <w:sz w:val="24"/>
          <w:szCs w:val="24"/>
        </w:rPr>
        <w:t>Termo F.S.A. - Termo de Sobras Faltas e Avarias</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10</w:t>
      </w:r>
      <w:r w:rsidRPr="00BA4FA0">
        <w:rPr>
          <w:rFonts w:ascii="Times New Roman" w:hAnsi="Times New Roman" w:cs="Times New Roman"/>
          <w:sz w:val="24"/>
          <w:szCs w:val="24"/>
        </w:rPr>
        <w:t>);</w:t>
      </w:r>
    </w:p>
    <w:p w14:paraId="704686EB" w14:textId="5325707F"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2.4) </w:t>
      </w:r>
      <w:r w:rsidR="005D58DA" w:rsidRPr="00BA4FA0">
        <w:rPr>
          <w:rFonts w:ascii="Times New Roman" w:hAnsi="Times New Roman" w:cs="Times New Roman"/>
          <w:sz w:val="24"/>
          <w:szCs w:val="24"/>
        </w:rPr>
        <w:t>D</w:t>
      </w:r>
      <w:r w:rsidRPr="00BA4FA0">
        <w:rPr>
          <w:rFonts w:ascii="Times New Roman" w:hAnsi="Times New Roman" w:cs="Times New Roman"/>
          <w:sz w:val="24"/>
          <w:szCs w:val="24"/>
        </w:rPr>
        <w:t>everá descrever as ocorrências encontradas durante o processo de conferência para a entrada das mercadorias, sendo que deverão ser descritas:</w:t>
      </w:r>
    </w:p>
    <w:p w14:paraId="55F5CBF5" w14:textId="506F37E0"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Veículo recebido com lacre de segurança Nº (se houver). Foram recebidos Nº volumes acompanhados do Danfe Nº dizendo conter os produtos discriminados no mesmo. O processo de descarga e conferência foi realizado na presença do motorista/transportador. </w:t>
      </w:r>
      <w:r w:rsidRPr="00BA4FA0">
        <w:rPr>
          <w:rFonts w:ascii="Times New Roman" w:hAnsi="Times New Roman" w:cs="Times New Roman"/>
          <w:sz w:val="24"/>
          <w:szCs w:val="24"/>
        </w:rPr>
        <w:lastRenderedPageBreak/>
        <w:t>O Armazém (nome) se isenta de quaisquer responsabilidades sobre as mercadorias ora recebidas;</w:t>
      </w:r>
    </w:p>
    <w:p w14:paraId="519E69B1" w14:textId="6E7E72B3"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B) No verso do Danfe de Remessa/Fornecedor/Outros, descreverá as seguintes observações: Veículo recebido com o lacre de segurança Nº (se houver). Foram recebidos Nº volumes acompanhados do Danfe de Nº e do CTRC - Conhecimento de Transporte Rodoviário de Carga - (se houver). Mercadorias recebidas com ressalvas conforme Termo F.S.A. - Termo de Sobras. Faltas e Avarias (Anexo), sendo que a conferência foi realizada na presença do motorista/transportador. O Armazém (nome) se isenta de quaisquer responsabilidades sobre as mercadorias ora recebidas;</w:t>
      </w:r>
    </w:p>
    <w:p w14:paraId="45499686" w14:textId="303BB512"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C) No verso do CTe - Conhecimento de Transporte Rodoviário de Carga</w:t>
      </w:r>
      <w:r w:rsidR="005D58DA" w:rsidRPr="00BA4FA0">
        <w:rPr>
          <w:rFonts w:ascii="Times New Roman" w:hAnsi="Times New Roman" w:cs="Times New Roman"/>
          <w:sz w:val="24"/>
          <w:szCs w:val="24"/>
        </w:rPr>
        <w:t xml:space="preserve">, </w:t>
      </w:r>
      <w:r w:rsidRPr="00BA4FA0">
        <w:rPr>
          <w:rFonts w:ascii="Times New Roman" w:hAnsi="Times New Roman" w:cs="Times New Roman"/>
          <w:sz w:val="24"/>
          <w:szCs w:val="24"/>
        </w:rPr>
        <w:t>fará as seguintes observações: Veículo recebido com o lacre de segurança Nº ( se houver). Foram recebidos Nº volumes acompanhados do Danfe de Nº. Mercadorias recebidas com ressalvas conforme Termo F.S.A. - Termo de Sobras. Faltas e Avarias (Anexo), sendo que a conferência foi realizada na presença do motorista/transportador. O Armazém (nome) se isenta de quaisquer responsabilidades sobre as mercadorias ora recebidas;</w:t>
      </w:r>
    </w:p>
    <w:p w14:paraId="7D85A0C5"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2.5) Deverá apontar as quantidades recebidas e os serviços executados (vide lista de serviços);</w:t>
      </w:r>
    </w:p>
    <w:p w14:paraId="5E2EAAB2"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2.6) Deverá apontar os endereços onde serão alocadas as mercadorias;</w:t>
      </w:r>
    </w:p>
    <w:p w14:paraId="12B06C99" w14:textId="34272596"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2.7) Deverá assinar o </w:t>
      </w:r>
      <w:r w:rsidRPr="00927479">
        <w:rPr>
          <w:rFonts w:ascii="Times New Roman" w:hAnsi="Times New Roman" w:cs="Times New Roman"/>
          <w:i/>
          <w:iCs/>
          <w:sz w:val="24"/>
          <w:szCs w:val="24"/>
        </w:rPr>
        <w:t>Apontamento de Entrada</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12</w:t>
      </w:r>
      <w:r w:rsidRPr="00BA4FA0">
        <w:rPr>
          <w:rFonts w:ascii="Times New Roman" w:hAnsi="Times New Roman" w:cs="Times New Roman"/>
          <w:sz w:val="24"/>
          <w:szCs w:val="24"/>
        </w:rPr>
        <w:t>) e colher os dados e a assinatura do motorista. Deverá fazer a impressão do Termo F.S.A (se houver) em (3) vias, colhendo a assinatura e uma cópia do RG/CNH dp Motorista/Transportador;</w:t>
      </w:r>
    </w:p>
    <w:p w14:paraId="43522129" w14:textId="2C7DFDE8"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2.8) Deverá imprimir o</w:t>
      </w:r>
      <w:r w:rsidR="00927479">
        <w:rPr>
          <w:rFonts w:ascii="Times New Roman" w:hAnsi="Times New Roman" w:cs="Times New Roman"/>
          <w:sz w:val="24"/>
          <w:szCs w:val="24"/>
        </w:rPr>
        <w:t xml:space="preserve"> </w:t>
      </w:r>
      <w:r w:rsidRPr="00927479">
        <w:rPr>
          <w:rFonts w:ascii="Times New Roman" w:hAnsi="Times New Roman" w:cs="Times New Roman"/>
          <w:i/>
          <w:iCs/>
          <w:sz w:val="24"/>
          <w:szCs w:val="24"/>
        </w:rPr>
        <w:t>Comprovante de Deposito de Produto</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11</w:t>
      </w:r>
      <w:r w:rsidRPr="00BA4FA0">
        <w:rPr>
          <w:rFonts w:ascii="Times New Roman" w:hAnsi="Times New Roman" w:cs="Times New Roman"/>
          <w:sz w:val="24"/>
          <w:szCs w:val="24"/>
        </w:rPr>
        <w:t xml:space="preserve">) e </w:t>
      </w:r>
      <w:r w:rsidR="00927479" w:rsidRPr="00BA4FA0">
        <w:rPr>
          <w:rFonts w:ascii="Times New Roman" w:hAnsi="Times New Roman" w:cs="Times New Roman"/>
          <w:sz w:val="24"/>
          <w:szCs w:val="24"/>
        </w:rPr>
        <w:t>entregá-lo</w:t>
      </w:r>
      <w:r w:rsidRPr="00BA4FA0">
        <w:rPr>
          <w:rFonts w:ascii="Times New Roman" w:hAnsi="Times New Roman" w:cs="Times New Roman"/>
          <w:sz w:val="24"/>
          <w:szCs w:val="24"/>
        </w:rPr>
        <w:t xml:space="preserve"> junto com os demais documentos para finalizar o processo.</w:t>
      </w:r>
    </w:p>
    <w:p w14:paraId="194D0B8B" w14:textId="6114BC06"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Deverá sempre colher a assinatura do motorista em todos os documentos acima mencionados e comparar a assinatura do motorista com o RG/CNH.</w:t>
      </w:r>
    </w:p>
    <w:p w14:paraId="7F9F5958" w14:textId="149F0442" w:rsidR="006462B8" w:rsidRPr="00BA4FA0" w:rsidRDefault="007C369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o endereçamento das mercadorias (via coletor de código de barras) – Conferente</w:t>
      </w:r>
    </w:p>
    <w:p w14:paraId="52E25C20" w14:textId="6688FE6F"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Após a conferência das mercadorias:</w:t>
      </w:r>
    </w:p>
    <w:p w14:paraId="68B5929D" w14:textId="13245D09"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1) Fará a leitura do código de barras de cada produto e realizará a leitura do código de barras do endereço onde será alocada a mercadoria, ou informará manualmente o endereço no mapeamento do armazém.</w:t>
      </w:r>
    </w:p>
    <w:p w14:paraId="7D2C8C95" w14:textId="3AAE00B7" w:rsidR="007C3699" w:rsidRPr="00BA4FA0" w:rsidRDefault="007C369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etiquetar produtos que não contém etiqueta de código de barras – Conferente</w:t>
      </w:r>
    </w:p>
    <w:p w14:paraId="55FD6CBD" w14:textId="1DD3AC3F"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imprimir as etiquetas correspondentes aos volumes a serem etiquetados;           </w:t>
      </w:r>
    </w:p>
    <w:p w14:paraId="67F62A77" w14:textId="211DEC09"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etiquetar os volumes e realizará o endereçamento dos produtos;</w:t>
      </w:r>
    </w:p>
    <w:p w14:paraId="13F4E2C0" w14:textId="43989362" w:rsidR="007C3699" w:rsidRPr="00BA4FA0" w:rsidRDefault="007C369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movimentação mecanizada interna dos produtos - Operador de Empilhadeira</w:t>
      </w:r>
    </w:p>
    <w:p w14:paraId="654A1B1E"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conforme a solicitação do Conferente responsável pelo recebimento movimentar os paletes necessários para acondicionar as cargas, colocando-os em local que propicie agilidade nas operações;</w:t>
      </w:r>
    </w:p>
    <w:p w14:paraId="66FF3EE3" w14:textId="77777777" w:rsidR="007C3699" w:rsidRPr="00BA4FA0" w:rsidRDefault="007C3699" w:rsidP="00BA4FA0">
      <w:pPr>
        <w:jc w:val="both"/>
        <w:rPr>
          <w:rFonts w:ascii="Times New Roman" w:hAnsi="Times New Roman" w:cs="Times New Roman"/>
          <w:sz w:val="24"/>
          <w:szCs w:val="24"/>
        </w:rPr>
      </w:pPr>
    </w:p>
    <w:p w14:paraId="0682197D" w14:textId="6086E82A"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remover os paletes cheios de mercadorias para local apropriado para receber as conferências do processo de recebimento de produtos;</w:t>
      </w:r>
    </w:p>
    <w:p w14:paraId="481878F2"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movimentar os paletes com produtos para o local definido pelo Fiel de Armazém ou pelo Conferente responsável pelo recebimento e efetuar o armazenamento, obedecendo as seguintes condições:</w:t>
      </w:r>
    </w:p>
    <w:p w14:paraId="7BA74D10"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a) O empilhamento máximo permitido para cada tipo de produto;</w:t>
      </w:r>
    </w:p>
    <w:p w14:paraId="5C446981"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b) Alinhamento das ruas e pilhas, de forma que a organização do armazém prevaleça;</w:t>
      </w:r>
    </w:p>
    <w:p w14:paraId="47905C18"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c) Verificar se a resistência das caixas é propicia para o empilhamento que está sendo realizado, visando evitar o tombamento de pilhas pós-arrumação;</w:t>
      </w:r>
    </w:p>
    <w:p w14:paraId="0829E395"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d) Armazenar os produtos obedecendo a separação por códigos, visando facilitar a localização e separação quando da saída;</w:t>
      </w:r>
    </w:p>
    <w:p w14:paraId="4A0C7CF5" w14:textId="35B449FB"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e) Seguir as instruções adicionais do Fiel de Armazém;</w:t>
      </w:r>
    </w:p>
    <w:p w14:paraId="4F5AECEB" w14:textId="5C2294D3"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f) Anotar em formulário próprio os paletes movimentados e entregar ao Fiel de Armazém ou Conferente para lançamento no apontamento de serviços, para que haja a cobrança dos serviços efetivamente realizados.</w:t>
      </w:r>
    </w:p>
    <w:p w14:paraId="2530D6BC" w14:textId="02AC5722" w:rsidR="007C3699" w:rsidRPr="00BA4FA0" w:rsidRDefault="00A55DC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orientar o transportador no término da descarga – Conferente</w:t>
      </w:r>
    </w:p>
    <w:p w14:paraId="3BD23C32"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1) Após realizar o processo de descarga, deverá orientar ao motorista para fechar o compartimento de carga do veículo;</w:t>
      </w:r>
    </w:p>
    <w:p w14:paraId="0B5C2ECC"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Autorizar o motorista a abrir e entrar no veículo;  </w:t>
      </w:r>
    </w:p>
    <w:p w14:paraId="5637562A" w14:textId="35E7502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3) Realizar a liberação do mesmo através do Núcleo de Portaria.</w:t>
      </w:r>
    </w:p>
    <w:p w14:paraId="05FAA9BC" w14:textId="20A0ACB7" w:rsidR="00A55DC3" w:rsidRPr="00BA4FA0" w:rsidRDefault="00A55DC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finalizar o processo de entrada de mercadorias no sistema – Conferente</w:t>
      </w:r>
    </w:p>
    <w:p w14:paraId="7F66DCAF"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No sistema WMS deverá lançar as quantidades:</w:t>
      </w:r>
    </w:p>
    <w:p w14:paraId="678D8F59" w14:textId="0E081F56"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Lançar os detalhes da carga:  </w:t>
      </w:r>
    </w:p>
    <w:p w14:paraId="5AFBA34C" w14:textId="373ACAED"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1.1) Deverá após a liberação do motorista e a pedido do cliente, lançar os detalhes da carga para os itens que constam no apontamento de entrada.</w:t>
      </w:r>
    </w:p>
    <w:p w14:paraId="635C697C" w14:textId="3C1DA1B1"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Obs: O lançamento somente poderá ser realizado mediante a prévia coleta dos dados de atributos e embalagens. Estas informações podem ser fornecidas previamente pelo depositante.</w:t>
      </w:r>
    </w:p>
    <w:p w14:paraId="38933F81"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Alocar endereços: Alocar os endereços é um processo que pode ser realizado antes ou após o estoque ter sido disponibilizado.    </w:t>
      </w:r>
    </w:p>
    <w:p w14:paraId="56BA218C" w14:textId="63A39725"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2.1) Deverá de posse dos dados do apontamento, alocar os produtos com suas respectivas quantidades nos endereços que já devem estar previamente cadastrados no sistema.</w:t>
      </w:r>
    </w:p>
    <w:p w14:paraId="15EA4381" w14:textId="3E783946"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disponibilizar o estoque para visualização do cliente – Faturista</w:t>
      </w:r>
    </w:p>
    <w:p w14:paraId="645E5E66" w14:textId="08AB4BC5"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Após o recebimento do arquivo xml (Remessa para Armazenagem) e após colher as assinaturas no termo F.S.A (se houver) e no CDP, liberar o veículo e lançamento do Romaneio (se houver), deverá disponibilizar o estoque para visualização do cliente, isto é automático no sistema WMS em nuvem.</w:t>
      </w:r>
    </w:p>
    <w:p w14:paraId="2E86707A" w14:textId="1427F4D6"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observar se os funcionários estão munidos de equipamentos para a execução dos trabalhos nas dependências do armazém - Fiel de Armazém</w:t>
      </w:r>
    </w:p>
    <w:p w14:paraId="0907C3ED"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observar se todos os funcionários diretos na operação (Conferente, Operador de Empilhadeira e Ajudante Geral) estão munidos dos EPI’s necessários para a execução dos trabalhos nas dependências do armazém. Devendo os EPI’s serem:</w:t>
      </w:r>
    </w:p>
    <w:p w14:paraId="7397E6CB" w14:textId="1A118580"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a) Camisa e calça</w:t>
      </w:r>
    </w:p>
    <w:p w14:paraId="257DFE4C" w14:textId="2D3B51C6"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b) Capacete</w:t>
      </w:r>
    </w:p>
    <w:p w14:paraId="6D916985"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c) Bota</w:t>
      </w:r>
    </w:p>
    <w:p w14:paraId="7E8A1131"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d) Luvas</w:t>
      </w:r>
    </w:p>
    <w:p w14:paraId="11C28B00"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e) Óculos de proteção</w:t>
      </w:r>
    </w:p>
    <w:p w14:paraId="6F5B3EC3"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f) Máscara de proteção</w:t>
      </w:r>
    </w:p>
    <w:p w14:paraId="1A83AEC9"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g) Protetor Auricular entre outros.</w:t>
      </w:r>
    </w:p>
    <w:p w14:paraId="31DBA8FB" w14:textId="678A2259"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Qualquer pessoa autorizada a entrar no armazém deverá estar munida dos EPI’s, conforme lista acima. A não utilização dos equipamentos necessários pelos funcionários internos </w:t>
      </w:r>
      <w:r w:rsidR="00927479" w:rsidRPr="00BA4FA0">
        <w:rPr>
          <w:rFonts w:ascii="Times New Roman" w:hAnsi="Times New Roman" w:cs="Times New Roman"/>
          <w:sz w:val="24"/>
          <w:szCs w:val="24"/>
        </w:rPr>
        <w:t>acarretará em</w:t>
      </w:r>
      <w:r w:rsidRPr="00BA4FA0">
        <w:rPr>
          <w:rFonts w:ascii="Times New Roman" w:hAnsi="Times New Roman" w:cs="Times New Roman"/>
          <w:sz w:val="24"/>
          <w:szCs w:val="24"/>
        </w:rPr>
        <w:t xml:space="preserve"> penas conforme a CLT e por funcionários de clientes e/ou clientes, ou visitantes ficará sobre a responsabilidade do Fiel de Armazém.</w:t>
      </w:r>
    </w:p>
    <w:p w14:paraId="1EE2C504" w14:textId="3A3DF51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sempre que houver a falta de algum equipamento, solicitar via Requisição de Insumos e enviar ao departamento de suprimentos.</w:t>
      </w:r>
    </w:p>
    <w:p w14:paraId="0ED6449E" w14:textId="75F05309"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manter um estoque interno de EPI’s a fim de suprir visitas de clientes, funcionários de outros departamentos entre outros.</w:t>
      </w:r>
    </w:p>
    <w:p w14:paraId="735081CC" w14:textId="1FAE7EC0"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observar se todos os funcionários indiretos na operação (Faturista, Supervisor, Assistente de SAC) estão munidos do uniforme necessário para atendimento no departamento de expedição, devendo atentar-se para:</w:t>
      </w:r>
    </w:p>
    <w:p w14:paraId="2A55DE73"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a) Utilizarem o uniforme pré-definido pela empresa durante o horário de expediente.</w:t>
      </w:r>
    </w:p>
    <w:p w14:paraId="5BE8811E" w14:textId="0441569B"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Observação:</w:t>
      </w:r>
      <w:r w:rsidRPr="00BA4FA0">
        <w:rPr>
          <w:rFonts w:ascii="Times New Roman" w:hAnsi="Times New Roman" w:cs="Times New Roman"/>
          <w:sz w:val="24"/>
          <w:szCs w:val="24"/>
        </w:rPr>
        <w:t xml:space="preserve"> A não utilização do uniforme deverá ser justificada por escrito ao Fiel de Armazém.</w:t>
      </w:r>
    </w:p>
    <w:p w14:paraId="59A43D64" w14:textId="2D759459"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observar que a operação do cliente exigirá a permanência de funcionários do cliente para acompanhamento dos processos de entrada e/ou saída - Fiel de Armazém</w:t>
      </w:r>
    </w:p>
    <w:p w14:paraId="44198469" w14:textId="7053434D"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providenciar uma </w:t>
      </w:r>
      <w:r w:rsidRPr="00927479">
        <w:rPr>
          <w:rFonts w:ascii="Times New Roman" w:hAnsi="Times New Roman" w:cs="Times New Roman"/>
          <w:i/>
          <w:iCs/>
          <w:sz w:val="24"/>
          <w:szCs w:val="24"/>
        </w:rPr>
        <w:t>Carta de Autorização para Permanência de Funcionários de Terceiros</w:t>
      </w:r>
      <w:r w:rsidRPr="00BA4FA0">
        <w:rPr>
          <w:rFonts w:ascii="Times New Roman" w:hAnsi="Times New Roman" w:cs="Times New Roman"/>
          <w:sz w:val="24"/>
          <w:szCs w:val="24"/>
        </w:rPr>
        <w:t xml:space="preserve"> e enviar ao cliente para assinatura e reconhecimento de firma em cartório, devendo esta carta mencionar:</w:t>
      </w:r>
    </w:p>
    <w:p w14:paraId="7BED68B3"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a) Nome completo, RG e CPF e cargo dos funcionários;</w:t>
      </w:r>
    </w:p>
    <w:p w14:paraId="5DD69BFA"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b) Horário de expediente a ser cumprido por cada um (entrada, descanso e saída);</w:t>
      </w:r>
    </w:p>
    <w:p w14:paraId="0D2AB6E4"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c) Em anexo (cópia autenticada da ficha cadastral do funcionário na empresa);</w:t>
      </w:r>
    </w:p>
    <w:p w14:paraId="3AB6FFFA" w14:textId="661D3441"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w:t>
      </w:r>
    </w:p>
    <w:p w14:paraId="1986E7AC"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ao cliente que envie os EPI’s necessários aos seus funcionários para manutenção dos mesmos nas dependências dos armazéns, visando o cumprimento das CLT e a segurança do trabalho;</w:t>
      </w:r>
    </w:p>
    <w:p w14:paraId="2EC2730F"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que o cliente uniformize seus funcionários, a fim de facilitar a identificação e diferenciá-los internamente;</w:t>
      </w:r>
    </w:p>
    <w:p w14:paraId="12C8D4DB" w14:textId="1FB31832"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manter na Pasta de Informações do Cliente a </w:t>
      </w:r>
      <w:r w:rsidRPr="007344CF">
        <w:rPr>
          <w:rFonts w:ascii="Times New Roman" w:hAnsi="Times New Roman" w:cs="Times New Roman"/>
          <w:i/>
          <w:iCs/>
          <w:sz w:val="24"/>
          <w:szCs w:val="24"/>
        </w:rPr>
        <w:t>Carta de Autorização para Permanência de Funcionários de Terceiros</w:t>
      </w:r>
      <w:r w:rsidRPr="00BA4FA0">
        <w:rPr>
          <w:rFonts w:ascii="Times New Roman" w:hAnsi="Times New Roman" w:cs="Times New Roman"/>
          <w:sz w:val="24"/>
          <w:szCs w:val="24"/>
        </w:rPr>
        <w:t>, assinada pelo cliente com firma reconhecida em cartório para eventuais consultas.</w:t>
      </w:r>
    </w:p>
    <w:p w14:paraId="2B506862" w14:textId="2F54EAA8"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manter a organização dos armazéns - Fiel de Armazém</w:t>
      </w:r>
    </w:p>
    <w:p w14:paraId="4CBCEDD0"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definir as equipes de cada setor de trabalho dos armazéns;</w:t>
      </w:r>
    </w:p>
    <w:p w14:paraId="131870B8"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zelar pela conservação, manutenção, limpeza e organização interna das instalações e dos equipamentos de trabalho fornecidos pela empresa;</w:t>
      </w:r>
    </w:p>
    <w:p w14:paraId="67BAE9EC" w14:textId="67761C9F"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cumprir e fazer cumprir todo o disposto no Manual de Normas e Procedimentos vigente.</w:t>
      </w:r>
    </w:p>
    <w:p w14:paraId="3934F52D" w14:textId="22C630F0" w:rsidR="00076F54" w:rsidRPr="00BA4FA0" w:rsidRDefault="00C2659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operar a máquina empilhadeira - Operador de Empilhadeira</w:t>
      </w:r>
    </w:p>
    <w:p w14:paraId="5FF98D95" w14:textId="77285B0C"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utilizar os EPI’s entregues pela empresa, adequados para cada tipo de produto;</w:t>
      </w:r>
    </w:p>
    <w:p w14:paraId="7FB7CFD3" w14:textId="6239D81D"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instruções ao Fiel de Armazém sempre que julgar necessário ou desconhecer o produto que irá movimentar;</w:t>
      </w:r>
    </w:p>
    <w:p w14:paraId="0532595D" w14:textId="6024BB02"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respeitar os limites máximos e mínimos de empilhamento dos produtos, demonstrados em embalagens ou fornecidos pelo Fiel de Armazém;</w:t>
      </w:r>
    </w:p>
    <w:p w14:paraId="0D69E894" w14:textId="7C2719D5"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4) Verificar se os produtos não oferecem riscos à sua integridade física ou dos demais funcionários e pessoas do local;</w:t>
      </w:r>
    </w:p>
    <w:p w14:paraId="74FE7C89" w14:textId="796118D8"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5) Efetuará a operação do equipamento empilhadeira de forma segura a </w:t>
      </w:r>
      <w:r w:rsidR="007344CF" w:rsidRPr="00BA4FA0">
        <w:rPr>
          <w:rFonts w:ascii="Times New Roman" w:hAnsi="Times New Roman" w:cs="Times New Roman"/>
          <w:sz w:val="24"/>
          <w:szCs w:val="24"/>
        </w:rPr>
        <w:t>obedecer às</w:t>
      </w:r>
      <w:r w:rsidRPr="00BA4FA0">
        <w:rPr>
          <w:rFonts w:ascii="Times New Roman" w:hAnsi="Times New Roman" w:cs="Times New Roman"/>
          <w:sz w:val="24"/>
          <w:szCs w:val="24"/>
        </w:rPr>
        <w:t xml:space="preserve"> sinalizações do local;</w:t>
      </w:r>
    </w:p>
    <w:p w14:paraId="3277C130" w14:textId="254D1C91"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6) Deverá paralisar a operação caso observe qualquer sinal de risco de acidente;</w:t>
      </w:r>
    </w:p>
    <w:p w14:paraId="70B37DEC" w14:textId="1A4DAADE"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7) Deverá paralisar a operação caso observe que sua máquina empilhadeira apresente algum problema que interfira na segurança das pessoas, instalações e mercadorias;</w:t>
      </w:r>
    </w:p>
    <w:p w14:paraId="6C7EDA3D" w14:textId="30A0B601"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8) Deverá alinhar as ruas e pilhas de forma a preservar a estética e organização do local de armazenamento;</w:t>
      </w:r>
    </w:p>
    <w:p w14:paraId="383F9D27" w14:textId="20731669"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9) Deverá negar carona a qualquer que a solicitar.</w:t>
      </w:r>
    </w:p>
    <w:p w14:paraId="463B30E2" w14:textId="54BB486A" w:rsidR="00872B7B"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Deverá cumprir ordens somente de seus superiores hierárquicos lembrando que é de obrigação do Operador de Empilhadeira estar com sua habilitação totalmente legalizada e em dia, e avisar a empresa com antecedência de 02 meses antes o vencimento </w:t>
      </w:r>
      <w:r w:rsidRPr="00BA4FA0">
        <w:rPr>
          <w:rFonts w:ascii="Times New Roman" w:hAnsi="Times New Roman" w:cs="Times New Roman"/>
          <w:sz w:val="24"/>
          <w:szCs w:val="24"/>
        </w:rPr>
        <w:lastRenderedPageBreak/>
        <w:t>da mesma, para que haja tempo hábil para providências quanto a sua renovação, a fim de não prejudicar o andamento do serviço na operação.</w:t>
      </w:r>
    </w:p>
    <w:p w14:paraId="2FD5F1FC" w14:textId="77777777" w:rsidR="007344CF" w:rsidRPr="00BA4FA0" w:rsidRDefault="007344CF" w:rsidP="00BA4FA0">
      <w:pPr>
        <w:jc w:val="both"/>
        <w:rPr>
          <w:rFonts w:ascii="Times New Roman" w:hAnsi="Times New Roman" w:cs="Times New Roman"/>
          <w:sz w:val="24"/>
          <w:szCs w:val="24"/>
        </w:rPr>
      </w:pPr>
    </w:p>
    <w:p w14:paraId="0DB4A314" w14:textId="6CACF1DD" w:rsidR="00C2659E" w:rsidRPr="00BA4FA0" w:rsidRDefault="00C2659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o empilhamento - Operador de Empilhadeira</w:t>
      </w:r>
    </w:p>
    <w:p w14:paraId="3CE03A49" w14:textId="67CF33A1"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Deverá respeitar o empilhamento máximo permitido para cada tipo de produto que estará estampado nas embalagens ou serão determinados pelo Fiel de Armazém, sendo:                                                                                                                                                                 </w:t>
      </w:r>
    </w:p>
    <w:p w14:paraId="0128C8CE" w14:textId="77777777"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1) Alinhamento das ruas e pilhas de forma que a organização do armazém prevaleça;</w:t>
      </w:r>
    </w:p>
    <w:p w14:paraId="14AC48DA" w14:textId="77777777"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Verificar se a resistência das caixas é propicia para o empilhamento que está sendo realizado, visando evitar o tombamento de pilhas pós-arrumação;               </w:t>
      </w:r>
    </w:p>
    <w:p w14:paraId="307387A6" w14:textId="12FC860D"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Armazenar os produtos obedecendo a separação por códigos, visando facilitar a localização e separação quando da saída;    </w:t>
      </w:r>
    </w:p>
    <w:p w14:paraId="5B27AFFA" w14:textId="77777777"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Seguir as instruções adicionais do Fiel de Armazém;      </w:t>
      </w:r>
    </w:p>
    <w:p w14:paraId="41C794EF" w14:textId="52291F04"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5) Deverá passar para o conferente a quantidade de paletes movimentados para posterior lançamento de serviços executados para que haja a cobrança dos serviços efetivamente realizados.</w:t>
      </w:r>
    </w:p>
    <w:p w14:paraId="0E97B09A" w14:textId="5C3F810E" w:rsidR="00872B7B" w:rsidRPr="00BA4FA0" w:rsidRDefault="00872B7B"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inspeção diária de empilhadeiras - Operador de Empilhadeira</w:t>
      </w:r>
    </w:p>
    <w:p w14:paraId="3D5C5DF8" w14:textId="00434860"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Deverá para controle de manutenção das empilhadeiras ser preenchido diariamente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onde:</w:t>
      </w:r>
    </w:p>
    <w:p w14:paraId="2B9C8BBF" w14:textId="448484D7"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1) Cada operador tem seu equipamento específico e deverá zelar para mantê-lo sempre em perfeitas condições de trabalho e segurança.</w:t>
      </w:r>
    </w:p>
    <w:p w14:paraId="2FA9E1AC" w14:textId="2AE8F251"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2) Nesta ficha serão checados os seguintes itens: óleo do cárter, óleo do hidráulico, óleo de embreagem, sistema de refrigeração/arrefecimento, sistema de freios, sistema hidráulico, sistema de direção, sistema elétrico, pneus rodas, sendo que o operador assinará diariamente a ficha de inspeção ao término da vistoria.</w:t>
      </w:r>
    </w:p>
    <w:p w14:paraId="234361AC" w14:textId="7BA91946"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As irregularidades encontradas deverão ser comunicadas por escrito no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e comunicadas ao Fiel de Armazém.</w:t>
      </w:r>
    </w:p>
    <w:p w14:paraId="0B46CF08" w14:textId="30D85E68"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Obs.: A pasta com os relatórios diários deverá ficar de posse do Fiel de Armazém em arquivo suspenso para fácil acesso quando solicitado.</w:t>
      </w:r>
    </w:p>
    <w:p w14:paraId="77AA8296" w14:textId="407C8966" w:rsidR="00872B7B" w:rsidRPr="00BA4FA0" w:rsidRDefault="00872B7B"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comunicado sobre irregularidades encontradas em empilhadeiras - Fiel de Armazém</w:t>
      </w:r>
    </w:p>
    <w:p w14:paraId="64D3F645" w14:textId="49662F1E"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receber do Operador de Empilhadeira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xml:space="preserve">) com a comunicação das devidas irregularidades encontradas; </w:t>
      </w:r>
    </w:p>
    <w:p w14:paraId="16E57383" w14:textId="4FE9EB56"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cadastrar no Sistema de Suporte ocorrência ao departamento de manutenção solicitando a manutenção prévia do equipamento, anexando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para uma melhor compreensão das irregularidades;</w:t>
      </w:r>
    </w:p>
    <w:p w14:paraId="736B7C74" w14:textId="77777777"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3) Após realizados os reparos e manutenções o Fiel de Armazém assinará o relatório, dando conhecimento das providências tomadas, informando se as irregularidades foram sanadas ou não;</w:t>
      </w:r>
    </w:p>
    <w:p w14:paraId="04AFE1E7" w14:textId="127B0124"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Obs.: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 </w:t>
      </w:r>
      <w:r w:rsidR="007344CF">
        <w:rPr>
          <w:rFonts w:ascii="Times New Roman" w:hAnsi="Times New Roman" w:cs="Times New Roman"/>
          <w:sz w:val="24"/>
          <w:szCs w:val="24"/>
        </w:rPr>
        <w:t>13</w:t>
      </w:r>
      <w:r w:rsidRPr="00BA4FA0">
        <w:rPr>
          <w:rFonts w:ascii="Times New Roman" w:hAnsi="Times New Roman" w:cs="Times New Roman"/>
          <w:sz w:val="24"/>
          <w:szCs w:val="24"/>
        </w:rPr>
        <w:t>) deverá também ser utilizado para inspeções diárias nos carrinhos hidráulicos.</w:t>
      </w:r>
    </w:p>
    <w:p w14:paraId="4333B135" w14:textId="493DF1C6" w:rsidR="00872B7B" w:rsidRPr="00BA4FA0" w:rsidRDefault="00872B7B"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verificar irregularidades nas instalações (elétricas, hidráulicas e prediais) que necessitam de manutenção - Fiel de Armazém</w:t>
      </w:r>
    </w:p>
    <w:p w14:paraId="45CACB2F" w14:textId="76FD15CC"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solicitar formalmente (via e-mail, ou através de algum canal de suporte) a ocorrência ao departamento de manutenção solicitando manutenção prévia das instalações, sejam elas, elétricas, hidráulicas, prediais, entre outras, anexando o </w:t>
      </w:r>
      <w:r w:rsidRPr="007344CF">
        <w:rPr>
          <w:rFonts w:ascii="Times New Roman" w:hAnsi="Times New Roman" w:cs="Times New Roman"/>
          <w:i/>
          <w:iCs/>
          <w:sz w:val="24"/>
          <w:szCs w:val="24"/>
        </w:rPr>
        <w:t>Relatório de Inspeção Diária de Instalações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14</w:t>
      </w:r>
      <w:r w:rsidRPr="00BA4FA0">
        <w:rPr>
          <w:rFonts w:ascii="Times New Roman" w:hAnsi="Times New Roman" w:cs="Times New Roman"/>
          <w:sz w:val="24"/>
          <w:szCs w:val="24"/>
        </w:rPr>
        <w:t>), para uma melhor compreensão das irregularidades;</w:t>
      </w:r>
    </w:p>
    <w:p w14:paraId="68711803" w14:textId="170EAC56"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2) Após realizados os reparos e manutenções o Fiel de Armazém assinará o relatório, dando conhecimento das providências tomadas, informando se as irregularidades foram sanadas ou não.</w:t>
      </w:r>
    </w:p>
    <w:p w14:paraId="28F61E1C" w14:textId="39A07841" w:rsidR="00AF3307" w:rsidRPr="00BA4FA0" w:rsidRDefault="00AF330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limpeza diária dos armazéns e recintos de trabalho - Ajudante Geral</w:t>
      </w:r>
    </w:p>
    <w:p w14:paraId="3395A2E3" w14:textId="77777777"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1) Diariamente pela manhã fará a limpeza dos setores de trabalho dos armazéns;</w:t>
      </w:r>
    </w:p>
    <w:p w14:paraId="48658BC8" w14:textId="77777777"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2) Fará o recolhimento dos resíduos de operação do dia anterior e os depositará no local previamente designado para resíduos existente em cada unidade armazenadora. Irá depositá-los separadamente, ou seja, papel e papelão em um local, madeiras e plásticos em outro e assim por diante;</w:t>
      </w:r>
    </w:p>
    <w:p w14:paraId="5A303B6D" w14:textId="77777777"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3) Fará a varrição do chão dos armazéns, utilizando-se de vassouras e pó de serragem molhada em água para evitar a formação nuvem de poeira;</w:t>
      </w:r>
    </w:p>
    <w:p w14:paraId="5C323538" w14:textId="3647CCA3"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estar equipado com os EPI’s fornecidos pela empresa e neste caso principalmente com as máscaras para retenção de poeira.</w:t>
      </w:r>
    </w:p>
    <w:p w14:paraId="7B824BBF" w14:textId="77E43238" w:rsidR="00AF3307" w:rsidRPr="00BA4FA0" w:rsidRDefault="00AF330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solicitar aditivo contratual ao Departamento Comercial - Fiel de Armazém</w:t>
      </w:r>
    </w:p>
    <w:p w14:paraId="26E8912E" w14:textId="08679644"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1) Sempre que necessitar de aditivo contratual para amparar algum novo serviço inexistente no contrato vigente, deverá solicitar através do Sistema de Suporte ao Assistente Comercial.</w:t>
      </w:r>
    </w:p>
    <w:p w14:paraId="08FC755D" w14:textId="7E051B25" w:rsidR="00BE31DD" w:rsidRPr="00BA4FA0" w:rsidRDefault="00BE31DD"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solicitar licença, alvará ou certificação para as operações dos clientes - Fiel de Armazém</w:t>
      </w:r>
    </w:p>
    <w:p w14:paraId="24EF491D" w14:textId="3E43056B" w:rsidR="00BE31DD"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w:t>
      </w:r>
      <w:r w:rsidR="00BE31DD" w:rsidRPr="00BA4FA0">
        <w:rPr>
          <w:rFonts w:ascii="Times New Roman" w:hAnsi="Times New Roman" w:cs="Times New Roman"/>
          <w:sz w:val="24"/>
          <w:szCs w:val="24"/>
        </w:rPr>
        <w:t xml:space="preserve">Ao verificar que clientes necessitam de licenças, alvarás e/ou certificações, tais como, ANVISA, COVISA, Polícia Civil, Polícia Federal, Exército, entre outros, deverá solicitar ao Responsável, através de e-mail ou sistema de suporte, especificando claramente qual o documento necessário e também a finalidade do pedido através do </w:t>
      </w:r>
      <w:r w:rsidR="00BE31DD" w:rsidRPr="007344CF">
        <w:rPr>
          <w:rFonts w:ascii="Times New Roman" w:hAnsi="Times New Roman" w:cs="Times New Roman"/>
          <w:i/>
          <w:iCs/>
          <w:sz w:val="24"/>
          <w:szCs w:val="24"/>
        </w:rPr>
        <w:t>formulário de requisição de licenças, alvarás e/ou certificações</w:t>
      </w:r>
      <w:r w:rsidR="00BE31DD"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15</w:t>
      </w:r>
      <w:r w:rsidR="00BE31DD" w:rsidRPr="00BA4FA0">
        <w:rPr>
          <w:rFonts w:ascii="Times New Roman" w:hAnsi="Times New Roman" w:cs="Times New Roman"/>
          <w:sz w:val="24"/>
          <w:szCs w:val="24"/>
        </w:rPr>
        <w:t>).</w:t>
      </w:r>
    </w:p>
    <w:p w14:paraId="5A726753" w14:textId="7B6FDA20" w:rsidR="00BE31DD" w:rsidRPr="00BA4FA0" w:rsidRDefault="00AF465E" w:rsidP="00BA4FA0">
      <w:pPr>
        <w:jc w:val="both"/>
        <w:rPr>
          <w:rFonts w:ascii="Times New Roman" w:hAnsi="Times New Roman" w:cs="Times New Roman"/>
          <w:b/>
          <w:bCs/>
          <w:sz w:val="24"/>
          <w:szCs w:val="24"/>
        </w:rPr>
      </w:pPr>
      <w:bookmarkStart w:id="1" w:name="_Hlk38366755"/>
      <w:r w:rsidRPr="00BA4FA0">
        <w:rPr>
          <w:rFonts w:ascii="Times New Roman" w:hAnsi="Times New Roman" w:cs="Times New Roman"/>
          <w:b/>
          <w:bCs/>
          <w:sz w:val="24"/>
          <w:szCs w:val="24"/>
        </w:rPr>
        <w:t xml:space="preserve">Ao receber a solicitação para fornecimento de novas licenças, alvarás e/ou certificações </w:t>
      </w:r>
      <w:bookmarkEnd w:id="1"/>
      <w:r w:rsidRPr="00BA4FA0">
        <w:rPr>
          <w:rFonts w:ascii="Times New Roman" w:hAnsi="Times New Roman" w:cs="Times New Roman"/>
          <w:b/>
          <w:bCs/>
          <w:sz w:val="24"/>
          <w:szCs w:val="24"/>
        </w:rPr>
        <w:t xml:space="preserve">- </w:t>
      </w:r>
      <w:bookmarkStart w:id="2" w:name="_Hlk38366745"/>
      <w:r w:rsidRPr="00BA4FA0">
        <w:rPr>
          <w:rFonts w:ascii="Times New Roman" w:hAnsi="Times New Roman" w:cs="Times New Roman"/>
          <w:b/>
          <w:bCs/>
          <w:sz w:val="24"/>
          <w:szCs w:val="24"/>
        </w:rPr>
        <w:t>Supervisor Operacional</w:t>
      </w:r>
      <w:bookmarkEnd w:id="2"/>
    </w:p>
    <w:p w14:paraId="0D0FE674" w14:textId="75D116B6" w:rsidR="00AF465E" w:rsidRPr="00BA4FA0" w:rsidRDefault="00AF465E" w:rsidP="00BA4FA0">
      <w:pPr>
        <w:jc w:val="both"/>
        <w:rPr>
          <w:rFonts w:ascii="Times New Roman" w:hAnsi="Times New Roman" w:cs="Times New Roman"/>
          <w:sz w:val="24"/>
          <w:szCs w:val="24"/>
        </w:rPr>
      </w:pPr>
      <w:bookmarkStart w:id="3" w:name="_Hlk38366761"/>
      <w:r w:rsidRPr="00BA4FA0">
        <w:rPr>
          <w:rFonts w:ascii="Times New Roman" w:hAnsi="Times New Roman" w:cs="Times New Roman"/>
          <w:sz w:val="24"/>
          <w:szCs w:val="24"/>
        </w:rPr>
        <w:lastRenderedPageBreak/>
        <w:t>1) Deverá com base na solicitação encaminhada pelo Depto. Comercial, providenciar o processo de obtenção de novas licenças, alvarás e solicitações.</w:t>
      </w:r>
    </w:p>
    <w:bookmarkEnd w:id="3"/>
    <w:p w14:paraId="7161393A" w14:textId="68C4E424" w:rsidR="00AF465E" w:rsidRPr="00BA4FA0" w:rsidRDefault="00AF465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aplicação de filme strech nas cargas em geral - Ajudante Geral</w:t>
      </w:r>
    </w:p>
    <w:p w14:paraId="4DB405EE" w14:textId="4269E6E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1) Procederá a aplicação de filme strech nas cargas em geral (na entrada ou na saída de mercadorias) quando instruído pelo Fiel de Armazém ou Conferente;</w:t>
      </w:r>
    </w:p>
    <w:p w14:paraId="56A0C264" w14:textId="73CBFC2A"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fazê-lo de forma que o filme fique tensionado o bastante para garantir que a carga não tombará durante o transporte;</w:t>
      </w:r>
    </w:p>
    <w:p w14:paraId="0871A745" w14:textId="7395C5B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3) Informará ao Conferente a quantidade de paletes que foram aplicados o filme strech para que o mesmo efetue o lançamento do serviço no sistema;</w:t>
      </w:r>
    </w:p>
    <w:p w14:paraId="0083672C" w14:textId="53CE5A5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manter as etiquetas ou inscrições das caixas para fora, de forma a permitir que o Conferente possa efetuar a leitura de todos os volumes, mesmo depois de aplicado o filme strech;</w:t>
      </w:r>
    </w:p>
    <w:p w14:paraId="11685F52" w14:textId="2E6C8E41"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5) Deverá estar equipado com os EPI’s fornecidos pela empresa;</w:t>
      </w:r>
    </w:p>
    <w:p w14:paraId="647125A6" w14:textId="5B65235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6) Nunca deverá “pegar carona” nas empilhadeiras sob risco de acidente;</w:t>
      </w:r>
    </w:p>
    <w:p w14:paraId="520A6B58" w14:textId="41EE151F" w:rsidR="00AF465E" w:rsidRPr="00BA4FA0" w:rsidRDefault="00AF465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os relatórios periódicos - Fiel de Armazém</w:t>
      </w:r>
    </w:p>
    <w:p w14:paraId="2321CEB7"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emitir dentro dos prazos estabelecidos os relatórios especificados abaixo: </w:t>
      </w:r>
    </w:p>
    <w:p w14:paraId="2B9D770E"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Relatórios Trimestrais</w:t>
      </w:r>
    </w:p>
    <w:p w14:paraId="6D448E95" w14:textId="3274379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1.1) </w:t>
      </w:r>
      <w:r w:rsidRPr="007344CF">
        <w:rPr>
          <w:rFonts w:ascii="Times New Roman" w:hAnsi="Times New Roman" w:cs="Times New Roman"/>
          <w:i/>
          <w:iCs/>
          <w:sz w:val="24"/>
          <w:szCs w:val="24"/>
        </w:rPr>
        <w:t>Balancete Trimestral da Junta Comercial do Estado</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16</w:t>
      </w:r>
      <w:r w:rsidRPr="00BA4FA0">
        <w:rPr>
          <w:rFonts w:ascii="Times New Roman" w:hAnsi="Times New Roman" w:cs="Times New Roman"/>
          <w:sz w:val="24"/>
          <w:szCs w:val="24"/>
        </w:rPr>
        <w:t>), composto pela movimentação de entradas e saídas de mercadorias em volumes, devendo:</w:t>
      </w:r>
    </w:p>
    <w:p w14:paraId="0BB2376D" w14:textId="200223F2"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Extraí-lo do sistema WMS todo o 1º dia útil do mês subsequente de cada trimestre.</w:t>
      </w:r>
    </w:p>
    <w:p w14:paraId="4F05135C" w14:textId="12B0D8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Imprimí-lo em 02 vias.</w:t>
      </w:r>
    </w:p>
    <w:p w14:paraId="5E10287C" w14:textId="11476DF2"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1.2) </w:t>
      </w:r>
      <w:r w:rsidRPr="007344CF">
        <w:rPr>
          <w:rFonts w:ascii="Times New Roman" w:hAnsi="Times New Roman" w:cs="Times New Roman"/>
          <w:i/>
          <w:iCs/>
          <w:sz w:val="24"/>
          <w:szCs w:val="24"/>
        </w:rPr>
        <w:t>Mapa de Produtos Controlados pelo Exército</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17</w:t>
      </w:r>
      <w:r w:rsidRPr="00BA4FA0">
        <w:rPr>
          <w:rFonts w:ascii="Times New Roman" w:hAnsi="Times New Roman" w:cs="Times New Roman"/>
          <w:sz w:val="24"/>
          <w:szCs w:val="24"/>
        </w:rPr>
        <w:t>), composto pela movimentação de produtos químicos e mercadorias controladas pelo órgão, devendo:</w:t>
      </w:r>
    </w:p>
    <w:p w14:paraId="441BE67C" w14:textId="366C6098"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Extraí-lo do sistema WMS todo o 1º dia útil do mês subsequente de cada trimestre.</w:t>
      </w:r>
    </w:p>
    <w:p w14:paraId="7D65FF81" w14:textId="1E7952A6"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Imprimí-lo em 02 vias.</w:t>
      </w:r>
    </w:p>
    <w:p w14:paraId="46992C5A" w14:textId="55B1670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1.3) </w:t>
      </w:r>
      <w:r w:rsidRPr="007344CF">
        <w:rPr>
          <w:rFonts w:ascii="Times New Roman" w:hAnsi="Times New Roman" w:cs="Times New Roman"/>
          <w:i/>
          <w:iCs/>
          <w:sz w:val="24"/>
          <w:szCs w:val="24"/>
        </w:rPr>
        <w:t>Mapa de Produtos Controlados pela Polícia</w:t>
      </w:r>
      <w:r w:rsidRPr="00BA4FA0">
        <w:rPr>
          <w:rFonts w:ascii="Times New Roman" w:hAnsi="Times New Roman" w:cs="Times New Roman"/>
          <w:sz w:val="24"/>
          <w:szCs w:val="24"/>
        </w:rPr>
        <w:t xml:space="preserve"> </w:t>
      </w:r>
      <w:r w:rsidRPr="007344CF">
        <w:rPr>
          <w:rFonts w:ascii="Times New Roman" w:hAnsi="Times New Roman" w:cs="Times New Roman"/>
          <w:i/>
          <w:iCs/>
          <w:sz w:val="24"/>
          <w:szCs w:val="24"/>
        </w:rPr>
        <w:t xml:space="preserve">Civil </w:t>
      </w:r>
      <w:r w:rsidRPr="00BA4FA0">
        <w:rPr>
          <w:rFonts w:ascii="Times New Roman" w:hAnsi="Times New Roman" w:cs="Times New Roman"/>
          <w:sz w:val="24"/>
          <w:szCs w:val="24"/>
        </w:rPr>
        <w:t>(anexo</w:t>
      </w:r>
      <w:r w:rsidR="007344CF">
        <w:rPr>
          <w:rFonts w:ascii="Times New Roman" w:hAnsi="Times New Roman" w:cs="Times New Roman"/>
          <w:sz w:val="24"/>
          <w:szCs w:val="24"/>
        </w:rPr>
        <w:t xml:space="preserve"> 18</w:t>
      </w:r>
      <w:r w:rsidRPr="00BA4FA0">
        <w:rPr>
          <w:rFonts w:ascii="Times New Roman" w:hAnsi="Times New Roman" w:cs="Times New Roman"/>
          <w:sz w:val="24"/>
          <w:szCs w:val="24"/>
        </w:rPr>
        <w:t>), composto pela movimentação de produtos químicos controlados pelo órgão, devendo:</w:t>
      </w:r>
    </w:p>
    <w:p w14:paraId="357AF4D4" w14:textId="38521425"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Extraí-lo do sistema WMS todo o 1º dia útil do mês subsequente de cada trimestre.</w:t>
      </w:r>
    </w:p>
    <w:p w14:paraId="490F3D29" w14:textId="3FDBA349"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Imprimí-lo em 02 vias.</w:t>
      </w:r>
    </w:p>
    <w:p w14:paraId="62A94A21" w14:textId="2CB3B63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1.4) </w:t>
      </w:r>
      <w:r w:rsidRPr="007344CF">
        <w:rPr>
          <w:rFonts w:ascii="Times New Roman" w:hAnsi="Times New Roman" w:cs="Times New Roman"/>
          <w:i/>
          <w:iCs/>
          <w:sz w:val="24"/>
          <w:szCs w:val="24"/>
        </w:rPr>
        <w:t>Mapa de Produtos Controlados pela Polícia Federal</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19</w:t>
      </w:r>
      <w:r w:rsidRPr="00BA4FA0">
        <w:rPr>
          <w:rFonts w:ascii="Times New Roman" w:hAnsi="Times New Roman" w:cs="Times New Roman"/>
          <w:sz w:val="24"/>
          <w:szCs w:val="24"/>
        </w:rPr>
        <w:t>), composto pela movimentação de produtos químicos controlados pelo órgão, devendo:</w:t>
      </w:r>
    </w:p>
    <w:p w14:paraId="42D01073" w14:textId="630541E1"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Extraí-lo do sistema WMS todo o 1º dia útil do mês subseqüente de cada trimestre.</w:t>
      </w:r>
    </w:p>
    <w:p w14:paraId="4313D0DD" w14:textId="5BBD4F18"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Imprimí-lo em 02 vias.</w:t>
      </w:r>
    </w:p>
    <w:p w14:paraId="65AD1652" w14:textId="08903D50"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Encaminhar os relatórios ao Supervisor Operacional para encaminhamento aos órgãos.</w:t>
      </w:r>
    </w:p>
    <w:p w14:paraId="208CE7A1" w14:textId="375E2A8C" w:rsidR="00AF465E" w:rsidRPr="0081399E" w:rsidRDefault="00AF465E" w:rsidP="00BA4FA0">
      <w:pPr>
        <w:jc w:val="both"/>
        <w:rPr>
          <w:rFonts w:ascii="Times New Roman" w:hAnsi="Times New Roman" w:cs="Times New Roman"/>
          <w:b/>
          <w:bCs/>
          <w:sz w:val="24"/>
          <w:szCs w:val="24"/>
        </w:rPr>
      </w:pPr>
      <w:bookmarkStart w:id="4" w:name="_Hlk38366802"/>
      <w:r w:rsidRPr="0081399E">
        <w:rPr>
          <w:rFonts w:ascii="Times New Roman" w:hAnsi="Times New Roman" w:cs="Times New Roman"/>
          <w:b/>
          <w:bCs/>
          <w:sz w:val="24"/>
          <w:szCs w:val="24"/>
        </w:rPr>
        <w:lastRenderedPageBreak/>
        <w:t xml:space="preserve">Ao receber os relatórios periódicos </w:t>
      </w:r>
      <w:bookmarkEnd w:id="4"/>
      <w:r w:rsidRPr="0081399E">
        <w:rPr>
          <w:rFonts w:ascii="Times New Roman" w:hAnsi="Times New Roman" w:cs="Times New Roman"/>
          <w:b/>
          <w:bCs/>
          <w:sz w:val="24"/>
          <w:szCs w:val="24"/>
        </w:rPr>
        <w:t>- Supervisor Operacional</w:t>
      </w:r>
    </w:p>
    <w:p w14:paraId="568CEAA2" w14:textId="02898E2D" w:rsidR="00AF465E" w:rsidRPr="00BA4FA0" w:rsidRDefault="00AF465E" w:rsidP="00BA4FA0">
      <w:pPr>
        <w:jc w:val="both"/>
        <w:rPr>
          <w:rFonts w:ascii="Times New Roman" w:hAnsi="Times New Roman" w:cs="Times New Roman"/>
          <w:sz w:val="24"/>
          <w:szCs w:val="24"/>
        </w:rPr>
      </w:pPr>
      <w:bookmarkStart w:id="5" w:name="_Hlk38366810"/>
      <w:r w:rsidRPr="00BA4FA0">
        <w:rPr>
          <w:rFonts w:ascii="Times New Roman" w:hAnsi="Times New Roman" w:cs="Times New Roman"/>
          <w:sz w:val="24"/>
          <w:szCs w:val="24"/>
        </w:rPr>
        <w:t>1) Receberá os relatórios periódicos do Fiel de Armazém, sendo estes:</w:t>
      </w:r>
    </w:p>
    <w:p w14:paraId="77121DD1" w14:textId="41710F2A"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w:t>
      </w:r>
      <w:r w:rsidRPr="00AE2A2A">
        <w:rPr>
          <w:rFonts w:ascii="Times New Roman" w:hAnsi="Times New Roman" w:cs="Times New Roman"/>
          <w:i/>
          <w:iCs/>
          <w:sz w:val="24"/>
          <w:szCs w:val="24"/>
        </w:rPr>
        <w:t>Balancete Trimestral da</w:t>
      </w:r>
      <w:r w:rsidR="007344CF" w:rsidRPr="00AE2A2A">
        <w:rPr>
          <w:rFonts w:ascii="Times New Roman" w:hAnsi="Times New Roman" w:cs="Times New Roman"/>
          <w:i/>
          <w:iCs/>
          <w:sz w:val="24"/>
          <w:szCs w:val="24"/>
        </w:rPr>
        <w:t xml:space="preserve"> </w:t>
      </w:r>
      <w:r w:rsidRPr="00AE2A2A">
        <w:rPr>
          <w:rFonts w:ascii="Times New Roman" w:hAnsi="Times New Roman" w:cs="Times New Roman"/>
          <w:i/>
          <w:iCs/>
          <w:sz w:val="24"/>
          <w:szCs w:val="24"/>
        </w:rPr>
        <w:t>Junta Comercial do Estado</w:t>
      </w:r>
      <w:r w:rsidRPr="00BA4FA0">
        <w:rPr>
          <w:rFonts w:ascii="Times New Roman" w:hAnsi="Times New Roman" w:cs="Times New Roman"/>
          <w:sz w:val="24"/>
          <w:szCs w:val="24"/>
        </w:rPr>
        <w:t xml:space="preserve"> (anexo</w:t>
      </w:r>
      <w:r w:rsidR="00AE2A2A">
        <w:rPr>
          <w:rFonts w:ascii="Times New Roman" w:hAnsi="Times New Roman" w:cs="Times New Roman"/>
          <w:sz w:val="24"/>
          <w:szCs w:val="24"/>
        </w:rPr>
        <w:t xml:space="preserve"> 16</w:t>
      </w:r>
      <w:r w:rsidRPr="00BA4FA0">
        <w:rPr>
          <w:rFonts w:ascii="Times New Roman" w:hAnsi="Times New Roman" w:cs="Times New Roman"/>
          <w:sz w:val="24"/>
          <w:szCs w:val="24"/>
        </w:rPr>
        <w:t>).</w:t>
      </w:r>
    </w:p>
    <w:p w14:paraId="0D0EDA62" w14:textId="60831886"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r w:rsidRPr="00AE2A2A">
        <w:rPr>
          <w:rFonts w:ascii="Times New Roman" w:hAnsi="Times New Roman" w:cs="Times New Roman"/>
          <w:i/>
          <w:iCs/>
          <w:sz w:val="24"/>
          <w:szCs w:val="24"/>
        </w:rPr>
        <w:t xml:space="preserve">Mapa de Produtos Controlados pelo Exército </w:t>
      </w:r>
      <w:r w:rsidRPr="00BA4FA0">
        <w:rPr>
          <w:rFonts w:ascii="Times New Roman" w:hAnsi="Times New Roman" w:cs="Times New Roman"/>
          <w:sz w:val="24"/>
          <w:szCs w:val="24"/>
        </w:rPr>
        <w:t>(anexo</w:t>
      </w:r>
      <w:r w:rsidR="00AE2A2A">
        <w:rPr>
          <w:rFonts w:ascii="Times New Roman" w:hAnsi="Times New Roman" w:cs="Times New Roman"/>
          <w:sz w:val="24"/>
          <w:szCs w:val="24"/>
        </w:rPr>
        <w:t xml:space="preserve"> 17</w:t>
      </w:r>
      <w:r w:rsidRPr="00BA4FA0">
        <w:rPr>
          <w:rFonts w:ascii="Times New Roman" w:hAnsi="Times New Roman" w:cs="Times New Roman"/>
          <w:sz w:val="24"/>
          <w:szCs w:val="24"/>
        </w:rPr>
        <w:t>).</w:t>
      </w:r>
    </w:p>
    <w:p w14:paraId="0DDC9408" w14:textId="5745EE55"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w:t>
      </w:r>
      <w:r w:rsidRPr="00AE2A2A">
        <w:rPr>
          <w:rFonts w:ascii="Times New Roman" w:hAnsi="Times New Roman" w:cs="Times New Roman"/>
          <w:i/>
          <w:iCs/>
          <w:sz w:val="24"/>
          <w:szCs w:val="24"/>
        </w:rPr>
        <w:t>Mapa de Produtos Controlados pela Polícia Civil</w:t>
      </w:r>
      <w:r w:rsidRPr="00BA4FA0">
        <w:rPr>
          <w:rFonts w:ascii="Times New Roman" w:hAnsi="Times New Roman" w:cs="Times New Roman"/>
          <w:sz w:val="24"/>
          <w:szCs w:val="24"/>
        </w:rPr>
        <w:t xml:space="preserve"> (anexo</w:t>
      </w:r>
      <w:r w:rsidR="00AE2A2A">
        <w:rPr>
          <w:rFonts w:ascii="Times New Roman" w:hAnsi="Times New Roman" w:cs="Times New Roman"/>
          <w:sz w:val="24"/>
          <w:szCs w:val="24"/>
        </w:rPr>
        <w:t xml:space="preserve"> 18</w:t>
      </w:r>
      <w:r w:rsidRPr="00BA4FA0">
        <w:rPr>
          <w:rFonts w:ascii="Times New Roman" w:hAnsi="Times New Roman" w:cs="Times New Roman"/>
          <w:sz w:val="24"/>
          <w:szCs w:val="24"/>
        </w:rPr>
        <w:t>).</w:t>
      </w:r>
    </w:p>
    <w:p w14:paraId="2827931C" w14:textId="0CE67E74"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w:t>
      </w:r>
      <w:r w:rsidRPr="00AE2A2A">
        <w:rPr>
          <w:rFonts w:ascii="Times New Roman" w:hAnsi="Times New Roman" w:cs="Times New Roman"/>
          <w:i/>
          <w:iCs/>
          <w:sz w:val="24"/>
          <w:szCs w:val="24"/>
        </w:rPr>
        <w:t>Mapa de Produtos Controlados pela Polícia Federal</w:t>
      </w:r>
      <w:r w:rsidRPr="00BA4FA0">
        <w:rPr>
          <w:rFonts w:ascii="Times New Roman" w:hAnsi="Times New Roman" w:cs="Times New Roman"/>
          <w:sz w:val="24"/>
          <w:szCs w:val="24"/>
        </w:rPr>
        <w:t xml:space="preserve"> (anexo</w:t>
      </w:r>
      <w:r w:rsidR="00AE2A2A">
        <w:rPr>
          <w:rFonts w:ascii="Times New Roman" w:hAnsi="Times New Roman" w:cs="Times New Roman"/>
          <w:sz w:val="24"/>
          <w:szCs w:val="24"/>
        </w:rPr>
        <w:t xml:space="preserve"> 19</w:t>
      </w:r>
      <w:r w:rsidRPr="00BA4FA0">
        <w:rPr>
          <w:rFonts w:ascii="Times New Roman" w:hAnsi="Times New Roman" w:cs="Times New Roman"/>
          <w:sz w:val="24"/>
          <w:szCs w:val="24"/>
        </w:rPr>
        <w:t>).</w:t>
      </w:r>
    </w:p>
    <w:p w14:paraId="611948DC" w14:textId="018DDE05"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encaminhá-los para protocolo junto ao órgão responsável;</w:t>
      </w:r>
    </w:p>
    <w:p w14:paraId="67BF5509" w14:textId="4151472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proceder conforme o Manual de Normas e Procedimentos para Obtenção e/ou Renovação de Licenças, Alvarás e Certificações;</w:t>
      </w:r>
    </w:p>
    <w:p w14:paraId="322E1F20" w14:textId="0308DE6F"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realizar a conferência dos dados cadastrais e </w:t>
      </w:r>
      <w:r w:rsidR="00AE2A2A" w:rsidRPr="00BA4FA0">
        <w:rPr>
          <w:rFonts w:ascii="Times New Roman" w:hAnsi="Times New Roman" w:cs="Times New Roman"/>
          <w:sz w:val="24"/>
          <w:szCs w:val="24"/>
        </w:rPr>
        <w:t>assiná-los</w:t>
      </w:r>
      <w:r w:rsidRPr="00BA4FA0">
        <w:rPr>
          <w:rFonts w:ascii="Times New Roman" w:hAnsi="Times New Roman" w:cs="Times New Roman"/>
          <w:sz w:val="24"/>
          <w:szCs w:val="24"/>
        </w:rPr>
        <w:t>;</w:t>
      </w:r>
    </w:p>
    <w:p w14:paraId="202DD0CA"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5) Após assinados, encaminhará para cada órgão envolvido, com protocolo;</w:t>
      </w:r>
    </w:p>
    <w:p w14:paraId="32930AA3" w14:textId="1E6F3BF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6) Fará o arquivamento em pasta própria de cada órgão;</w:t>
      </w:r>
    </w:p>
    <w:bookmarkEnd w:id="5"/>
    <w:p w14:paraId="2C5C241C" w14:textId="4F8D8967" w:rsidR="00AF465E" w:rsidRPr="00BA4FA0" w:rsidRDefault="00AF465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elaborar os Relatórios de Indicadores Operacionais - Assistente de SAC</w:t>
      </w:r>
    </w:p>
    <w:p w14:paraId="0C133A6B" w14:textId="2B256E89"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conforme solicitação do Fiel de </w:t>
      </w:r>
      <w:r w:rsidR="00607344" w:rsidRPr="00BA4FA0">
        <w:rPr>
          <w:rFonts w:ascii="Times New Roman" w:hAnsi="Times New Roman" w:cs="Times New Roman"/>
          <w:sz w:val="24"/>
          <w:szCs w:val="24"/>
        </w:rPr>
        <w:t>Armazém, elaborar</w:t>
      </w:r>
      <w:r w:rsidRPr="00BA4FA0">
        <w:rPr>
          <w:rFonts w:ascii="Times New Roman" w:hAnsi="Times New Roman" w:cs="Times New Roman"/>
          <w:sz w:val="24"/>
          <w:szCs w:val="24"/>
        </w:rPr>
        <w:t xml:space="preserve"> os seguintes Indicadores Operacionais:</w:t>
      </w:r>
    </w:p>
    <w:p w14:paraId="2DD8416D" w14:textId="3F76407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1.1)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devendo:</w:t>
      </w:r>
    </w:p>
    <w:p w14:paraId="6B270826"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Emitir o relatório da unidade operacional;</w:t>
      </w:r>
    </w:p>
    <w:p w14:paraId="537080E8"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Diariamente inserir as informações necessárias;</w:t>
      </w:r>
    </w:p>
    <w:p w14:paraId="1E0E1BBA" w14:textId="5003238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No 1º dia útil do mês </w:t>
      </w:r>
      <w:r w:rsidR="00607344" w:rsidRPr="00BA4FA0">
        <w:rPr>
          <w:rFonts w:ascii="Times New Roman" w:hAnsi="Times New Roman" w:cs="Times New Roman"/>
          <w:sz w:val="24"/>
          <w:szCs w:val="24"/>
        </w:rPr>
        <w:t>subsequente</w:t>
      </w:r>
      <w:r w:rsidRPr="00BA4FA0">
        <w:rPr>
          <w:rFonts w:ascii="Times New Roman" w:hAnsi="Times New Roman" w:cs="Times New Roman"/>
          <w:sz w:val="24"/>
          <w:szCs w:val="24"/>
        </w:rPr>
        <w:t xml:space="preserve">, enviá-los ao Fiel de Armazém. </w:t>
      </w:r>
    </w:p>
    <w:p w14:paraId="267AD9B7" w14:textId="6854C2F2"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1.2) </w:t>
      </w:r>
      <w:r w:rsidRPr="00636934">
        <w:rPr>
          <w:rFonts w:ascii="Times New Roman" w:hAnsi="Times New Roman" w:cs="Times New Roman"/>
          <w:i/>
          <w:iCs/>
          <w:sz w:val="24"/>
          <w:szCs w:val="24"/>
        </w:rPr>
        <w:t>Indicadores do 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devendo:</w:t>
      </w:r>
    </w:p>
    <w:p w14:paraId="3F3E7333"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Emitir o relatório da unidade operacional;</w:t>
      </w:r>
    </w:p>
    <w:p w14:paraId="59D63EB2"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Diariamente inserir as informações necessárias;</w:t>
      </w:r>
    </w:p>
    <w:p w14:paraId="0B302455" w14:textId="13B8188A"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No 1º dia útil de cada mês </w:t>
      </w:r>
      <w:r w:rsidR="009B7B04" w:rsidRPr="00BA4FA0">
        <w:rPr>
          <w:rFonts w:ascii="Times New Roman" w:hAnsi="Times New Roman" w:cs="Times New Roman"/>
          <w:sz w:val="24"/>
          <w:szCs w:val="24"/>
        </w:rPr>
        <w:t>subsequente</w:t>
      </w:r>
      <w:r w:rsidRPr="00BA4FA0">
        <w:rPr>
          <w:rFonts w:ascii="Times New Roman" w:hAnsi="Times New Roman" w:cs="Times New Roman"/>
          <w:sz w:val="24"/>
          <w:szCs w:val="24"/>
        </w:rPr>
        <w:t xml:space="preserve">, enviá-los </w:t>
      </w:r>
      <w:r w:rsidR="00607344" w:rsidRPr="00BA4FA0">
        <w:rPr>
          <w:rFonts w:ascii="Times New Roman" w:hAnsi="Times New Roman" w:cs="Times New Roman"/>
          <w:sz w:val="24"/>
          <w:szCs w:val="24"/>
        </w:rPr>
        <w:t>só</w:t>
      </w:r>
      <w:r w:rsidRPr="00BA4FA0">
        <w:rPr>
          <w:rFonts w:ascii="Times New Roman" w:hAnsi="Times New Roman" w:cs="Times New Roman"/>
          <w:sz w:val="24"/>
          <w:szCs w:val="24"/>
        </w:rPr>
        <w:t xml:space="preserve"> Fiel de Armazém.</w:t>
      </w:r>
    </w:p>
    <w:p w14:paraId="03DD1322" w14:textId="6F9BC50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O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xml:space="preserve">) e o </w:t>
      </w:r>
      <w:r w:rsidRPr="00636934">
        <w:rPr>
          <w:rFonts w:ascii="Times New Roman" w:hAnsi="Times New Roman" w:cs="Times New Roman"/>
          <w:i/>
          <w:iCs/>
          <w:sz w:val="24"/>
          <w:szCs w:val="24"/>
        </w:rPr>
        <w:t>Indicador do 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não poderão sofrer qualquer alteração realizada na base por serem modelos pré-definidos a nível gerencial.</w:t>
      </w:r>
    </w:p>
    <w:p w14:paraId="0E638893" w14:textId="2016012F" w:rsidR="00607344" w:rsidRPr="00BA4FA0" w:rsidRDefault="0060734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e conferir os Relatórios de Indicadores Operacionais - Fiel de Armazém</w:t>
      </w:r>
    </w:p>
    <w:p w14:paraId="33557B37" w14:textId="00F7AB4F"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Ao receber do Assistente de SAC o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xml:space="preserve">) e os Indicadores do </w:t>
      </w:r>
      <w:r w:rsidRPr="00636934">
        <w:rPr>
          <w:rFonts w:ascii="Times New Roman" w:hAnsi="Times New Roman" w:cs="Times New Roman"/>
          <w:i/>
          <w:iCs/>
          <w:sz w:val="24"/>
          <w:szCs w:val="24"/>
        </w:rPr>
        <w:t>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xml:space="preserve">), deverá: </w:t>
      </w:r>
    </w:p>
    <w:p w14:paraId="3FBF53E5"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1) Revisá-los e efetuar as observações necessárias;</w:t>
      </w:r>
    </w:p>
    <w:p w14:paraId="07381C87" w14:textId="5FE4EF1A"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Encaminhar o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xml:space="preserve">) e os Indicadores do </w:t>
      </w:r>
      <w:r w:rsidRPr="00636934">
        <w:rPr>
          <w:rFonts w:ascii="Times New Roman" w:hAnsi="Times New Roman" w:cs="Times New Roman"/>
          <w:i/>
          <w:iCs/>
          <w:sz w:val="24"/>
          <w:szCs w:val="24"/>
        </w:rPr>
        <w:t>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xml:space="preserve">) ao Diretor Operacional, devendo os </w:t>
      </w:r>
      <w:r w:rsidRPr="00636934">
        <w:rPr>
          <w:rFonts w:ascii="Times New Roman" w:hAnsi="Times New Roman" w:cs="Times New Roman"/>
          <w:i/>
          <w:iCs/>
          <w:sz w:val="24"/>
          <w:szCs w:val="24"/>
        </w:rPr>
        <w:lastRenderedPageBreak/>
        <w:t>Indicadores do 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serem enviados ao departamento da qualidade.</w:t>
      </w:r>
    </w:p>
    <w:p w14:paraId="40DDE6B4" w14:textId="5B3D7D03" w:rsidR="00607344" w:rsidRPr="00BA4FA0" w:rsidRDefault="0060734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inventário em estoque - Fiel de Armazém</w:t>
      </w:r>
    </w:p>
    <w:p w14:paraId="7752CB92"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O inventário em estoque poderá ser realizado a partir de 03 necessidades:</w:t>
      </w:r>
    </w:p>
    <w:p w14:paraId="69D45329" w14:textId="02A170B0" w:rsidR="00607344" w:rsidRPr="00636934" w:rsidRDefault="00607344" w:rsidP="00636934">
      <w:pPr>
        <w:pStyle w:val="PargrafodaLista"/>
        <w:numPr>
          <w:ilvl w:val="0"/>
          <w:numId w:val="39"/>
        </w:numPr>
        <w:jc w:val="both"/>
        <w:rPr>
          <w:rFonts w:ascii="Times New Roman" w:hAnsi="Times New Roman" w:cs="Times New Roman"/>
          <w:sz w:val="24"/>
          <w:szCs w:val="24"/>
        </w:rPr>
      </w:pPr>
      <w:r w:rsidRPr="00636934">
        <w:rPr>
          <w:rFonts w:ascii="Times New Roman" w:hAnsi="Times New Roman" w:cs="Times New Roman"/>
          <w:sz w:val="24"/>
          <w:szCs w:val="24"/>
        </w:rPr>
        <w:t>Por solicitação do cliente: Devendo o Fiel de Armazém atentar para as cláusulas do contrato do cliente;</w:t>
      </w:r>
    </w:p>
    <w:p w14:paraId="11874189" w14:textId="43F25243" w:rsidR="00607344" w:rsidRPr="00636934" w:rsidRDefault="00607344" w:rsidP="00636934">
      <w:pPr>
        <w:pStyle w:val="PargrafodaLista"/>
        <w:numPr>
          <w:ilvl w:val="0"/>
          <w:numId w:val="39"/>
        </w:numPr>
        <w:jc w:val="both"/>
        <w:rPr>
          <w:rFonts w:ascii="Times New Roman" w:hAnsi="Times New Roman" w:cs="Times New Roman"/>
          <w:sz w:val="24"/>
          <w:szCs w:val="24"/>
        </w:rPr>
      </w:pPr>
      <w:r w:rsidRPr="00636934">
        <w:rPr>
          <w:rFonts w:ascii="Times New Roman" w:hAnsi="Times New Roman" w:cs="Times New Roman"/>
          <w:sz w:val="24"/>
          <w:szCs w:val="24"/>
        </w:rPr>
        <w:t>Por solicitação do Diretor Operacional: Devendo o Fiel de Armazém atentar para as instruções do mesmo;</w:t>
      </w:r>
    </w:p>
    <w:p w14:paraId="031C6EEC" w14:textId="29846C8B" w:rsidR="00607344" w:rsidRPr="00636934" w:rsidRDefault="00607344" w:rsidP="00636934">
      <w:pPr>
        <w:pStyle w:val="PargrafodaLista"/>
        <w:numPr>
          <w:ilvl w:val="0"/>
          <w:numId w:val="39"/>
        </w:numPr>
        <w:jc w:val="both"/>
        <w:rPr>
          <w:rFonts w:ascii="Times New Roman" w:hAnsi="Times New Roman" w:cs="Times New Roman"/>
          <w:sz w:val="24"/>
          <w:szCs w:val="24"/>
        </w:rPr>
      </w:pPr>
      <w:r w:rsidRPr="00636934">
        <w:rPr>
          <w:rFonts w:ascii="Times New Roman" w:hAnsi="Times New Roman" w:cs="Times New Roman"/>
          <w:sz w:val="24"/>
          <w:szCs w:val="24"/>
        </w:rPr>
        <w:t xml:space="preserve">Por necessidade operacional: Devendo o Fiel de Armazém atentar para eventuais necessidades de organização e/ou confirmações de valores em estoque. </w:t>
      </w:r>
    </w:p>
    <w:p w14:paraId="74D8137F"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estipular um período para realização do inventário, período este que não haja movimentação no estoque do cliente ou o movimento de mercadorias seja diminuído, permitindo até a previsão de entradas e saídas a fim de que os resultados parciais não interfiram no resultado final do inventário;</w:t>
      </w:r>
    </w:p>
    <w:p w14:paraId="252B016C"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ao conferente que organize a área de estoque de mercadorias do cliente;</w:t>
      </w:r>
    </w:p>
    <w:p w14:paraId="6D1A4A9F"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ao Faturista que organize todos os processos de entrada e saída, deixando-os em ordem e em dia;</w:t>
      </w:r>
    </w:p>
    <w:p w14:paraId="34A6B372" w14:textId="1C667C10"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extrair do sistema WMS o Relatório de Inventário</w:t>
      </w:r>
      <w:r w:rsidR="009B7B04" w:rsidRPr="00BA4FA0">
        <w:rPr>
          <w:rFonts w:ascii="Times New Roman" w:hAnsi="Times New Roman" w:cs="Times New Roman"/>
          <w:sz w:val="24"/>
          <w:szCs w:val="24"/>
        </w:rPr>
        <w:t>;</w:t>
      </w:r>
    </w:p>
    <w:p w14:paraId="5DCFFDE5" w14:textId="22B231BA"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5) Deverá designar uma equipe responsável pela execução do inventário (Conferentes e Ajudantes Gerais)</w:t>
      </w:r>
      <w:r w:rsidR="009B7B04" w:rsidRPr="00BA4FA0">
        <w:rPr>
          <w:rFonts w:ascii="Times New Roman" w:hAnsi="Times New Roman" w:cs="Times New Roman"/>
          <w:sz w:val="24"/>
          <w:szCs w:val="24"/>
        </w:rPr>
        <w:t>;</w:t>
      </w:r>
    </w:p>
    <w:p w14:paraId="75D9FADE"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6) O inventário poderá ser realizado de duas maneiras:</w:t>
      </w:r>
    </w:p>
    <w:p w14:paraId="52811553" w14:textId="573933B6"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No sistema, onde através do equipamento de código de barras será realizada a </w:t>
      </w:r>
      <w:r w:rsidR="009B7B04" w:rsidRPr="00BA4FA0">
        <w:rPr>
          <w:rFonts w:ascii="Times New Roman" w:hAnsi="Times New Roman" w:cs="Times New Roman"/>
          <w:sz w:val="24"/>
          <w:szCs w:val="24"/>
        </w:rPr>
        <w:t>leitura</w:t>
      </w:r>
      <w:r w:rsidRPr="00BA4FA0">
        <w:rPr>
          <w:rFonts w:ascii="Times New Roman" w:hAnsi="Times New Roman" w:cs="Times New Roman"/>
          <w:sz w:val="24"/>
          <w:szCs w:val="24"/>
        </w:rPr>
        <w:t xml:space="preserve"> do endereço e do código de barras e digitada a quantidade e deverá ser finalizado na tela de gerar dados para inventário;</w:t>
      </w:r>
    </w:p>
    <w:p w14:paraId="3D1BEE37" w14:textId="578A8C0A"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B) Através da impressão do Relatório de Inventário, onde manualmente será apontado as quantidades para posteriormente serem lançadas no sistema para finalização do mesmo.</w:t>
      </w:r>
    </w:p>
    <w:p w14:paraId="3C935D9A"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Obs: O relatório deverá ser assinado pela equipe que realizou o inventário.</w:t>
      </w:r>
    </w:p>
    <w:p w14:paraId="60F1C36A" w14:textId="49E1B121"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7) </w:t>
      </w:r>
      <w:r w:rsidR="009B7B04" w:rsidRPr="00BA4FA0">
        <w:rPr>
          <w:rFonts w:ascii="Times New Roman" w:hAnsi="Times New Roman" w:cs="Times New Roman"/>
          <w:sz w:val="24"/>
          <w:szCs w:val="24"/>
        </w:rPr>
        <w:t>Encontrada divergências</w:t>
      </w:r>
      <w:r w:rsidRPr="00BA4FA0">
        <w:rPr>
          <w:rFonts w:ascii="Times New Roman" w:hAnsi="Times New Roman" w:cs="Times New Roman"/>
          <w:sz w:val="24"/>
          <w:szCs w:val="24"/>
        </w:rPr>
        <w:t xml:space="preserve"> deverá fazer os comentários necessários entre o saldo físico e contábil.</w:t>
      </w:r>
    </w:p>
    <w:p w14:paraId="72551441" w14:textId="32CDFF86"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acompanhar o coletor durante o transporte de resíduos - Ajudante Geral</w:t>
      </w:r>
    </w:p>
    <w:p w14:paraId="394CBE83"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acompanhar o coletor durante o transporte e a pesagem dos resíduos;</w:t>
      </w:r>
    </w:p>
    <w:p w14:paraId="315F775D"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conferir os valores pesados, recolher o ticket e os valores auferidos pelos resíduos;</w:t>
      </w:r>
    </w:p>
    <w:p w14:paraId="42190B32" w14:textId="2096B757" w:rsidR="009B7B04"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encaminhar o ticket e os valores ao Fiel de Armazém.</w:t>
      </w:r>
    </w:p>
    <w:p w14:paraId="51044CB0" w14:textId="77777777" w:rsidR="00636934" w:rsidRPr="00BA4FA0" w:rsidRDefault="00636934" w:rsidP="00BA4FA0">
      <w:pPr>
        <w:jc w:val="both"/>
        <w:rPr>
          <w:rFonts w:ascii="Times New Roman" w:hAnsi="Times New Roman" w:cs="Times New Roman"/>
          <w:sz w:val="24"/>
          <w:szCs w:val="24"/>
        </w:rPr>
      </w:pPr>
    </w:p>
    <w:p w14:paraId="743A80E6" w14:textId="68C57577"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controlar a venda de resíduos das operações - Fiel de Armazém</w:t>
      </w:r>
    </w:p>
    <w:p w14:paraId="69EE5FE5" w14:textId="3E472D96"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verificar se os valores recebidos condizem com as quantidades de cada tipo de resíduo mencionado no ticket;</w:t>
      </w:r>
    </w:p>
    <w:p w14:paraId="08003680" w14:textId="05BAC151"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encaminhar os valores recebidos ao departamento financeiro, comunicando estes valores via Sistema Suporte / e ou e-mail;</w:t>
      </w:r>
    </w:p>
    <w:p w14:paraId="6B522A32" w14:textId="0D8919B0"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Deverá manter o </w:t>
      </w:r>
      <w:r w:rsidRPr="00636934">
        <w:rPr>
          <w:rFonts w:ascii="Times New Roman" w:hAnsi="Times New Roman" w:cs="Times New Roman"/>
          <w:i/>
          <w:iCs/>
          <w:sz w:val="24"/>
          <w:szCs w:val="24"/>
        </w:rPr>
        <w:t>Relatório de Controle de Venda de Resíduos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w:t>
      </w:r>
      <w:r w:rsidR="000933FF">
        <w:rPr>
          <w:rFonts w:ascii="Times New Roman" w:hAnsi="Times New Roman" w:cs="Times New Roman"/>
          <w:sz w:val="24"/>
          <w:szCs w:val="24"/>
        </w:rPr>
        <w:t>2</w:t>
      </w:r>
      <w:r w:rsidRPr="00BA4FA0">
        <w:rPr>
          <w:rFonts w:ascii="Times New Roman" w:hAnsi="Times New Roman" w:cs="Times New Roman"/>
          <w:sz w:val="24"/>
          <w:szCs w:val="24"/>
        </w:rPr>
        <w:t>) atualizado;</w:t>
      </w:r>
    </w:p>
    <w:p w14:paraId="7A384799" w14:textId="52F6339D"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encaminhar mensalmente o </w:t>
      </w:r>
      <w:r w:rsidRPr="00636934">
        <w:rPr>
          <w:rFonts w:ascii="Times New Roman" w:hAnsi="Times New Roman" w:cs="Times New Roman"/>
          <w:i/>
          <w:iCs/>
          <w:sz w:val="24"/>
          <w:szCs w:val="24"/>
        </w:rPr>
        <w:t>Relatório de Controle de Venda de Resíduos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w:t>
      </w:r>
      <w:r w:rsidR="003E622B">
        <w:rPr>
          <w:rFonts w:ascii="Times New Roman" w:hAnsi="Times New Roman" w:cs="Times New Roman"/>
          <w:sz w:val="24"/>
          <w:szCs w:val="24"/>
        </w:rPr>
        <w:t>2</w:t>
      </w:r>
      <w:r w:rsidRPr="00BA4FA0">
        <w:rPr>
          <w:rFonts w:ascii="Times New Roman" w:hAnsi="Times New Roman" w:cs="Times New Roman"/>
          <w:sz w:val="24"/>
          <w:szCs w:val="24"/>
        </w:rPr>
        <w:t>) ao Diretor Operacional.</w:t>
      </w:r>
    </w:p>
    <w:p w14:paraId="18C6C7C6" w14:textId="26BF5E10"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utilizar o sistema de suporte - Fiel de Armazém, Faturista e Assistente de SAC</w:t>
      </w:r>
    </w:p>
    <w:p w14:paraId="1FA027CD" w14:textId="767F846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Deverão inserir no Sistema de Suporte todas as ocorrências provenientes da operação encaminhando cada qual para o departamento de responsável correspondentes;</w:t>
      </w:r>
    </w:p>
    <w:p w14:paraId="1700D2D7" w14:textId="7E7B417F"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Deverão manter acompanhamento diário das ocorrências que estejam sob sua responsabilidade, não só as enviadas como também as recebidas;</w:t>
      </w:r>
    </w:p>
    <w:p w14:paraId="011946D1" w14:textId="15A538A8"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Deverão cumprir os prazos para atendimento das ocorrências e sempre que não tiver condições de solucionar o problema em questão deverá encaminhar para a diretoria de sua área.</w:t>
      </w:r>
    </w:p>
    <w:p w14:paraId="0DF6635C" w14:textId="0B8E166B"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auxiliar o Fiel de Armazém nos serviços de expedição - Assistente de SAC</w:t>
      </w:r>
    </w:p>
    <w:p w14:paraId="5848CDAD" w14:textId="77777777" w:rsidR="009B7B04" w:rsidRPr="00BA4FA0" w:rsidRDefault="009B7B04" w:rsidP="00BA4FA0">
      <w:pPr>
        <w:jc w:val="both"/>
        <w:rPr>
          <w:rFonts w:ascii="Times New Roman" w:hAnsi="Times New Roman" w:cs="Times New Roman"/>
          <w:sz w:val="24"/>
          <w:szCs w:val="24"/>
        </w:rPr>
      </w:pPr>
      <w:bookmarkStart w:id="6" w:name="_Hlk38366417"/>
      <w:r w:rsidRPr="00BA4FA0">
        <w:rPr>
          <w:rFonts w:ascii="Times New Roman" w:hAnsi="Times New Roman" w:cs="Times New Roman"/>
          <w:sz w:val="24"/>
          <w:szCs w:val="24"/>
        </w:rPr>
        <w:t>1) Deverá orientar e dar o suporte necessário ao Faturista na execução de suas tarefas;</w:t>
      </w:r>
    </w:p>
    <w:p w14:paraId="3E9E838A"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prestar o atendimento de guichê e telefone quando se tratar de contato diretamente com os clientes;</w:t>
      </w:r>
    </w:p>
    <w:p w14:paraId="5D82148B"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registrar no Sistema de Suporte as ocorrências vindas de clientes, encaminhando-as ao Fiel de Armazém;</w:t>
      </w:r>
    </w:p>
    <w:p w14:paraId="64FEBF97" w14:textId="24C42A6F"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diariamente enviar os documentos provenientes da operação para os clientes envolvidos, via malote, correio, entre outros.</w:t>
      </w:r>
    </w:p>
    <w:bookmarkEnd w:id="6"/>
    <w:p w14:paraId="149C9E9F" w14:textId="4C0200E0"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preencher o relatório de horários extraordinários - Fiel de Armazém</w:t>
      </w:r>
    </w:p>
    <w:p w14:paraId="03E8600E" w14:textId="00465B10" w:rsidR="009638AC" w:rsidRPr="00E2438B" w:rsidRDefault="00E2438B" w:rsidP="00E2438B">
      <w:pPr>
        <w:jc w:val="both"/>
        <w:rPr>
          <w:rFonts w:ascii="Times New Roman" w:hAnsi="Times New Roman" w:cs="Times New Roman"/>
          <w:sz w:val="24"/>
          <w:szCs w:val="24"/>
        </w:rPr>
      </w:pPr>
      <w:r w:rsidRPr="00E2438B">
        <w:rPr>
          <w:rFonts w:ascii="Times New Roman" w:hAnsi="Times New Roman" w:cs="Times New Roman"/>
          <w:sz w:val="24"/>
          <w:szCs w:val="24"/>
        </w:rPr>
        <w:t>1)</w:t>
      </w:r>
      <w:r>
        <w:rPr>
          <w:rFonts w:ascii="Times New Roman" w:hAnsi="Times New Roman" w:cs="Times New Roman"/>
          <w:sz w:val="24"/>
          <w:szCs w:val="24"/>
        </w:rPr>
        <w:t xml:space="preserve"> </w:t>
      </w:r>
      <w:r w:rsidR="009638AC" w:rsidRPr="00E2438B">
        <w:rPr>
          <w:rFonts w:ascii="Times New Roman" w:hAnsi="Times New Roman" w:cs="Times New Roman"/>
          <w:sz w:val="24"/>
          <w:szCs w:val="24"/>
        </w:rPr>
        <w:t xml:space="preserve">Deverá preencher diariamente o </w:t>
      </w:r>
      <w:r w:rsidR="00636934" w:rsidRPr="000933FF">
        <w:rPr>
          <w:rFonts w:ascii="Times New Roman" w:hAnsi="Times New Roman" w:cs="Times New Roman"/>
          <w:sz w:val="24"/>
          <w:szCs w:val="24"/>
        </w:rPr>
        <w:t>R</w:t>
      </w:r>
      <w:r w:rsidR="009638AC" w:rsidRPr="000933FF">
        <w:rPr>
          <w:rFonts w:ascii="Times New Roman" w:hAnsi="Times New Roman" w:cs="Times New Roman"/>
          <w:sz w:val="24"/>
          <w:szCs w:val="24"/>
        </w:rPr>
        <w:t xml:space="preserve">elatório de </w:t>
      </w:r>
      <w:r w:rsidR="00636934" w:rsidRPr="000933FF">
        <w:rPr>
          <w:rFonts w:ascii="Times New Roman" w:hAnsi="Times New Roman" w:cs="Times New Roman"/>
          <w:sz w:val="24"/>
          <w:szCs w:val="24"/>
        </w:rPr>
        <w:t>H</w:t>
      </w:r>
      <w:r w:rsidR="009638AC" w:rsidRPr="000933FF">
        <w:rPr>
          <w:rFonts w:ascii="Times New Roman" w:hAnsi="Times New Roman" w:cs="Times New Roman"/>
          <w:sz w:val="24"/>
          <w:szCs w:val="24"/>
        </w:rPr>
        <w:t xml:space="preserve">orários </w:t>
      </w:r>
      <w:r w:rsidR="00636934" w:rsidRPr="000933FF">
        <w:rPr>
          <w:rFonts w:ascii="Times New Roman" w:hAnsi="Times New Roman" w:cs="Times New Roman"/>
          <w:sz w:val="24"/>
          <w:szCs w:val="24"/>
        </w:rPr>
        <w:t>E</w:t>
      </w:r>
      <w:r w:rsidR="009638AC" w:rsidRPr="000933FF">
        <w:rPr>
          <w:rFonts w:ascii="Times New Roman" w:hAnsi="Times New Roman" w:cs="Times New Roman"/>
          <w:sz w:val="24"/>
          <w:szCs w:val="24"/>
        </w:rPr>
        <w:t>xtraordinários</w:t>
      </w:r>
      <w:r w:rsidR="009638AC" w:rsidRPr="00E2438B">
        <w:rPr>
          <w:rFonts w:ascii="Times New Roman" w:hAnsi="Times New Roman" w:cs="Times New Roman"/>
          <w:sz w:val="24"/>
          <w:szCs w:val="24"/>
        </w:rPr>
        <w:t xml:space="preserve"> com as horas extras do dia anterior e entregá-lo ao Departamento de RH da empresa.</w:t>
      </w:r>
    </w:p>
    <w:p w14:paraId="2F061085" w14:textId="1180895B" w:rsidR="009638AC"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o Relatório de Horários Extraordinários - Fiel de Armazém</w:t>
      </w:r>
    </w:p>
    <w:p w14:paraId="07108040" w14:textId="403D5CFB"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receber uma solicitação do cliente via sistema com cópia via e-mail dos serviços que devem ser realizados.    </w:t>
      </w:r>
    </w:p>
    <w:p w14:paraId="0B221CD0" w14:textId="544A9D81"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Obs: Após a realização dos serviços, os mesmos deverão ser lançados via sistema na tela de serviços executados.</w:t>
      </w:r>
    </w:p>
    <w:p w14:paraId="4D893082" w14:textId="75699F39" w:rsidR="00AD09D0"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selecionar conferentes para carga e descarga - Fiel de Armazém</w:t>
      </w:r>
    </w:p>
    <w:p w14:paraId="700E3DA6" w14:textId="641B4DD3"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selecionar os conferentes de acordo com a experiência no tipo de produto do cliente, tornando desta forma o processo de conferência de desembarque, separação e conferência de embarque mais ágil e seguro.</w:t>
      </w:r>
    </w:p>
    <w:p w14:paraId="22934C91" w14:textId="296A8C59" w:rsidR="00AD09D0"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efetuar a montagem de kit´s, serviço de embalagem, etiquetagem e outros serviços nas cargas em geral - Ajudante Geral</w:t>
      </w:r>
    </w:p>
    <w:p w14:paraId="2F36EE0C" w14:textId="4D2E2CB5"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1) Procederá a realização de algum serviço quando instruído pelo Auxiliar de Fiel de Armazém ou Conferente envolvido na operação;</w:t>
      </w:r>
    </w:p>
    <w:p w14:paraId="4BE4D917" w14:textId="7F75F105"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estar equipado com os EPI’s fornecidos pela empresa;</w:t>
      </w:r>
    </w:p>
    <w:p w14:paraId="77970679" w14:textId="25692145"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a cada serviço realizado avisar o Conferente e/ou Fiel de Armazém para que seja realizado o lançamento do serviço para posterior cobrança.</w:t>
      </w:r>
    </w:p>
    <w:p w14:paraId="477B53D5" w14:textId="6C12343D" w:rsidR="00AD09D0"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realizar a conferência da Autorização de Retirada para saída de mercadorias </w:t>
      </w:r>
      <w:r w:rsidR="00BE582D" w:rsidRPr="00BA4FA0">
        <w:rPr>
          <w:rFonts w:ascii="Times New Roman" w:hAnsi="Times New Roman" w:cs="Times New Roman"/>
          <w:b/>
          <w:bCs/>
          <w:sz w:val="24"/>
          <w:szCs w:val="24"/>
        </w:rPr>
        <w:t>–</w:t>
      </w:r>
      <w:r w:rsidRPr="00BA4FA0">
        <w:rPr>
          <w:rFonts w:ascii="Times New Roman" w:hAnsi="Times New Roman" w:cs="Times New Roman"/>
          <w:b/>
          <w:bCs/>
          <w:sz w:val="24"/>
          <w:szCs w:val="24"/>
        </w:rPr>
        <w:t xml:space="preserve"> Faturista</w:t>
      </w:r>
    </w:p>
    <w:p w14:paraId="7FD1836C" w14:textId="2F35B84E"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ao realizar a conferência da </w:t>
      </w:r>
      <w:r w:rsidRPr="00E2438B">
        <w:rPr>
          <w:rFonts w:ascii="Times New Roman" w:hAnsi="Times New Roman" w:cs="Times New Roman"/>
          <w:i/>
          <w:iCs/>
          <w:sz w:val="24"/>
          <w:szCs w:val="24"/>
        </w:rPr>
        <w:t>Autorização de Retirada AR/Pedido</w:t>
      </w:r>
      <w:r w:rsidRPr="00BA4FA0">
        <w:rPr>
          <w:rFonts w:ascii="Times New Roman" w:hAnsi="Times New Roman" w:cs="Times New Roman"/>
          <w:sz w:val="24"/>
          <w:szCs w:val="24"/>
        </w:rPr>
        <w:t xml:space="preserve"> (Anexo</w:t>
      </w:r>
      <w:r w:rsidR="00E2438B">
        <w:rPr>
          <w:rFonts w:ascii="Times New Roman" w:hAnsi="Times New Roman" w:cs="Times New Roman"/>
          <w:sz w:val="24"/>
          <w:szCs w:val="24"/>
        </w:rPr>
        <w:t xml:space="preserve"> 06</w:t>
      </w:r>
      <w:r w:rsidRPr="00BA4FA0">
        <w:rPr>
          <w:rFonts w:ascii="Times New Roman" w:hAnsi="Times New Roman" w:cs="Times New Roman"/>
          <w:sz w:val="24"/>
          <w:szCs w:val="24"/>
        </w:rPr>
        <w:t xml:space="preserve">) atentar para os seguintes itens:     </w:t>
      </w:r>
    </w:p>
    <w:p w14:paraId="0E4A9B10" w14:textId="3C47D223"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Checar se a assinatura contida na Autorização de Retirada é a mesma assinatura contida no cartão de assinaturas.                                                              </w:t>
      </w:r>
    </w:p>
    <w:p w14:paraId="5F2B5A6D" w14:textId="1C50D247"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B) Verificar se a AR assinada está assinada conforme cartão de assinaturas ou validada através da Certificação Digital.</w:t>
      </w:r>
    </w:p>
    <w:p w14:paraId="467ABC96" w14:textId="2F3E52BA"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Obs: O cliente pode inserir o arquivo xml de saída no sistema WMS para gerar automaticamente as AR´S/Pedido.</w:t>
      </w:r>
    </w:p>
    <w:p w14:paraId="04F8679D" w14:textId="49DAD769" w:rsidR="00BE582D" w:rsidRPr="00BA4FA0" w:rsidRDefault="00BE582D"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liberar os dados para início do processo de separação de mercadorias – Faturista</w:t>
      </w:r>
    </w:p>
    <w:p w14:paraId="6D5EAB7C" w14:textId="1195DFDC"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Para as AR´s/Pedidos que não forem assinadas através do processo de Certificado Digital, deverão ser liberadas manualmente via sistema pelo Faturista após a chegada física do documento de </w:t>
      </w:r>
      <w:r w:rsidRPr="00E2438B">
        <w:rPr>
          <w:rFonts w:ascii="Times New Roman" w:hAnsi="Times New Roman" w:cs="Times New Roman"/>
          <w:i/>
          <w:iCs/>
          <w:sz w:val="24"/>
          <w:szCs w:val="24"/>
        </w:rPr>
        <w:t>Autorização de Retirada</w:t>
      </w:r>
      <w:r w:rsidR="00E2438B">
        <w:rPr>
          <w:rFonts w:ascii="Times New Roman" w:hAnsi="Times New Roman" w:cs="Times New Roman"/>
          <w:sz w:val="24"/>
          <w:szCs w:val="24"/>
        </w:rPr>
        <w:t xml:space="preserve">/Pedido </w:t>
      </w:r>
      <w:r w:rsidRPr="00BA4FA0">
        <w:rPr>
          <w:rFonts w:ascii="Times New Roman" w:hAnsi="Times New Roman" w:cs="Times New Roman"/>
          <w:sz w:val="24"/>
          <w:szCs w:val="24"/>
        </w:rPr>
        <w:t>(Anexo</w:t>
      </w:r>
      <w:r w:rsidR="00E2438B">
        <w:rPr>
          <w:rFonts w:ascii="Times New Roman" w:hAnsi="Times New Roman" w:cs="Times New Roman"/>
          <w:sz w:val="24"/>
          <w:szCs w:val="24"/>
        </w:rPr>
        <w:t xml:space="preserve"> 06</w:t>
      </w:r>
      <w:r w:rsidRPr="00BA4FA0">
        <w:rPr>
          <w:rFonts w:ascii="Times New Roman" w:hAnsi="Times New Roman" w:cs="Times New Roman"/>
          <w:sz w:val="24"/>
          <w:szCs w:val="24"/>
        </w:rPr>
        <w:t>), que deverá estar assinada e a assinatura deverá ser conferida com o cartão de assinatura.</w:t>
      </w:r>
    </w:p>
    <w:p w14:paraId="7CE21CC5" w14:textId="35A21306"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2) O processo de liberação dos dados para início do processo de separação se dará de duas formas:</w:t>
      </w:r>
    </w:p>
    <w:p w14:paraId="2B23F201" w14:textId="69325EF9"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Via Hardware: (PDA, Tablet, etc): Quando a informação das AR´s/Pedidos já abastecerem o sistema WMS. </w:t>
      </w:r>
    </w:p>
    <w:p w14:paraId="356E8C40" w14:textId="1F28845F"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Manualmente: Através do </w:t>
      </w:r>
      <w:r w:rsidRPr="00E2438B">
        <w:rPr>
          <w:rFonts w:ascii="Times New Roman" w:hAnsi="Times New Roman" w:cs="Times New Roman"/>
          <w:i/>
          <w:iCs/>
          <w:sz w:val="24"/>
          <w:szCs w:val="24"/>
        </w:rPr>
        <w:t xml:space="preserve">Relatório de </w:t>
      </w:r>
      <w:r w:rsidR="00E2438B" w:rsidRPr="00E2438B">
        <w:rPr>
          <w:rFonts w:ascii="Times New Roman" w:hAnsi="Times New Roman" w:cs="Times New Roman"/>
          <w:i/>
          <w:iCs/>
          <w:sz w:val="24"/>
          <w:szCs w:val="24"/>
        </w:rPr>
        <w:t>S</w:t>
      </w:r>
      <w:r w:rsidRPr="00E2438B">
        <w:rPr>
          <w:rFonts w:ascii="Times New Roman" w:hAnsi="Times New Roman" w:cs="Times New Roman"/>
          <w:i/>
          <w:iCs/>
          <w:sz w:val="24"/>
          <w:szCs w:val="24"/>
        </w:rPr>
        <w:t>eparação</w:t>
      </w:r>
      <w:r w:rsidRPr="00BA4FA0">
        <w:rPr>
          <w:rFonts w:ascii="Times New Roman" w:hAnsi="Times New Roman" w:cs="Times New Roman"/>
          <w:sz w:val="24"/>
          <w:szCs w:val="24"/>
        </w:rPr>
        <w:t xml:space="preserve"> (Anexo</w:t>
      </w:r>
      <w:r w:rsidR="00E2438B">
        <w:rPr>
          <w:rFonts w:ascii="Times New Roman" w:hAnsi="Times New Roman" w:cs="Times New Roman"/>
          <w:sz w:val="24"/>
          <w:szCs w:val="24"/>
        </w:rPr>
        <w:t xml:space="preserve"> 23</w:t>
      </w:r>
      <w:r w:rsidRPr="00BA4FA0">
        <w:rPr>
          <w:rFonts w:ascii="Times New Roman" w:hAnsi="Times New Roman" w:cs="Times New Roman"/>
          <w:sz w:val="24"/>
          <w:szCs w:val="24"/>
        </w:rPr>
        <w:t>) que constará os dados dos produtos a serem separados. O relatório será impresso e estará disponível para o conferente na estação de impressão já determinada. No mesmo momento de enviar o relatório de separação, deverá imprimir na estação de impressão o apontamento de saída (Anexo</w:t>
      </w:r>
      <w:r w:rsidR="000933FF">
        <w:rPr>
          <w:rFonts w:ascii="Times New Roman" w:hAnsi="Times New Roman" w:cs="Times New Roman"/>
          <w:sz w:val="24"/>
          <w:szCs w:val="24"/>
        </w:rPr>
        <w:t xml:space="preserve"> 07</w:t>
      </w:r>
      <w:r w:rsidRPr="00BA4FA0">
        <w:rPr>
          <w:rFonts w:ascii="Times New Roman" w:hAnsi="Times New Roman" w:cs="Times New Roman"/>
          <w:sz w:val="24"/>
          <w:szCs w:val="24"/>
        </w:rPr>
        <w:t>) para que o conferente já finalizando o processo de 1ª conferência de separação, já inicie a Conferência.</w:t>
      </w:r>
    </w:p>
    <w:p w14:paraId="162F1A12" w14:textId="4E459883" w:rsidR="009A6B66" w:rsidRPr="00BA4FA0" w:rsidRDefault="009A6B66"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as notas fiscais de saída do cliente - Faturista</w:t>
      </w:r>
    </w:p>
    <w:p w14:paraId="4892C712" w14:textId="7777777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Poderá receber as Danfes de Saída dos clientes de duas maneiras:</w:t>
      </w:r>
    </w:p>
    <w:p w14:paraId="1283F574" w14:textId="7777777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1) Via Portador: Receberá via portador as Danfes de saída que acompanharão as mercadorias durante o transporte até o destino, devendo atentar para os seguintes itens:</w:t>
      </w:r>
    </w:p>
    <w:p w14:paraId="2CD1DB64" w14:textId="4172DDFD"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A) Se a descrição dos produtos e as quantidades mencionados no Danfe de Saída do Cliente estão de acordo com a descrição dos produtos e as quantidades mencionadas na Autorização de Retirada (AR)/Pedido;</w:t>
      </w:r>
    </w:p>
    <w:p w14:paraId="09DA5596" w14:textId="21B14340"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B) Se no Danfe de Saída do Cliente está mencionado o local de saída de mercadorias (o endereço do armazém);</w:t>
      </w:r>
    </w:p>
    <w:p w14:paraId="18120F32" w14:textId="7777777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C) Deverá providenciar 01 cópia deste Danfe, para anexo ao processo de saída.</w:t>
      </w:r>
    </w:p>
    <w:p w14:paraId="6A86370D" w14:textId="4E293821"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Diferenças de informações referentes descrições e quantidades de produtos deverão ser informadas de imediato ao Fiel de Armazém para que tome as providências necessárias.</w:t>
      </w:r>
    </w:p>
    <w:p w14:paraId="66D4B951" w14:textId="6A5E4F55"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2) Via Inserção de Arquivo: Através da inserção do arquivo XML e Danfe de saída que deverá ser inserido no sistema SAAS através do login e senha do cliente, devendo atentar-se para os seguintes itens:</w:t>
      </w:r>
    </w:p>
    <w:p w14:paraId="09D63EEE" w14:textId="63A3DA6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A) Se no Danfe de Saída do Cliente está mencionado o local de saída de mercadorias (o endereço do armazém);</w:t>
      </w:r>
    </w:p>
    <w:p w14:paraId="53561FC9" w14:textId="1FFE82C1"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B) Deverá providenciar 01 cópia deste Danfe, para anexo ao processo de saída.</w:t>
      </w:r>
    </w:p>
    <w:p w14:paraId="509700C2" w14:textId="01EAD7B8" w:rsidR="009638AC"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Obs: O cliente poderá inserir o arquivo xml de Venda no sistema SAAS - Núcleo de WMS para gerar automaticamente suas AR´s, desta forma a consistência dos dados dos documentos serão exatamente as mesmas.</w:t>
      </w:r>
    </w:p>
    <w:p w14:paraId="29626AC3" w14:textId="292DF0AF" w:rsidR="009A6B66" w:rsidRPr="00F945F9" w:rsidRDefault="009A6B66" w:rsidP="00BA4FA0">
      <w:pPr>
        <w:jc w:val="both"/>
        <w:rPr>
          <w:rFonts w:ascii="Times New Roman" w:hAnsi="Times New Roman" w:cs="Times New Roman"/>
          <w:b/>
          <w:bCs/>
          <w:sz w:val="24"/>
          <w:szCs w:val="24"/>
        </w:rPr>
      </w:pPr>
      <w:r w:rsidRPr="00F945F9">
        <w:rPr>
          <w:rFonts w:ascii="Times New Roman" w:hAnsi="Times New Roman" w:cs="Times New Roman"/>
          <w:b/>
          <w:bCs/>
          <w:sz w:val="24"/>
          <w:szCs w:val="24"/>
        </w:rPr>
        <w:t>Ao analisar os status de programação das AR´S/Pedidos – Conferente</w:t>
      </w:r>
    </w:p>
    <w:p w14:paraId="435E2DD7" w14:textId="3E1364E9"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atentar-se ao status de programação de embarque de cada AR/Pedido, o que o auxiliará no momento de realizar a separação, sendo:</w:t>
      </w:r>
    </w:p>
    <w:p w14:paraId="0F116A20" w14:textId="33F75A66"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A) Embarque Programado: Toda a Autorização de Retirada (AR)/Pedido cadastrada no sistema WMS até às 16h00 com status de embarque programado terão suas mercadorias separadas no período da tarde e seu carregamento disponibilizado na manhã do dia seguinte</w:t>
      </w:r>
      <w:r w:rsidR="0038621C" w:rsidRPr="00BA4FA0">
        <w:rPr>
          <w:rFonts w:ascii="Times New Roman" w:hAnsi="Times New Roman" w:cs="Times New Roman"/>
          <w:sz w:val="24"/>
          <w:szCs w:val="24"/>
        </w:rPr>
        <w:t>.</w:t>
      </w:r>
    </w:p>
    <w:p w14:paraId="2A20F903" w14:textId="342226CD" w:rsidR="009A6B66"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9A6B66" w:rsidRPr="00BA4FA0">
        <w:rPr>
          <w:rFonts w:ascii="Times New Roman" w:hAnsi="Times New Roman" w:cs="Times New Roman"/>
          <w:sz w:val="24"/>
          <w:szCs w:val="24"/>
        </w:rPr>
        <w:t>) Embarque de Encaixe: Toda a Autorização de Retirada (AR)/Pedido cadastrada no sistema WMS após às 16h00 com status de embarque de encaixe terão suas mercadorias separadas no período entre da tarde, sendo seu carregamento disponibilizado às no período da manhã do dia seguinte, lembrando que esta modalidade poderá ser considerado um serviço diferencial</w:t>
      </w:r>
      <w:r w:rsidRPr="00BA4FA0">
        <w:rPr>
          <w:rFonts w:ascii="Times New Roman" w:hAnsi="Times New Roman" w:cs="Times New Roman"/>
          <w:sz w:val="24"/>
          <w:szCs w:val="24"/>
        </w:rPr>
        <w:t>.</w:t>
      </w:r>
    </w:p>
    <w:p w14:paraId="4DFDA215" w14:textId="753E67AF" w:rsidR="009A6B66"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9A6B66" w:rsidRPr="00BA4FA0">
        <w:rPr>
          <w:rFonts w:ascii="Times New Roman" w:hAnsi="Times New Roman" w:cs="Times New Roman"/>
          <w:sz w:val="24"/>
          <w:szCs w:val="24"/>
        </w:rPr>
        <w:t>) Embarque de Urgência: Toda a Autorização de Retirada (AR)</w:t>
      </w:r>
      <w:r w:rsidRPr="00BA4FA0">
        <w:rPr>
          <w:rFonts w:ascii="Times New Roman" w:hAnsi="Times New Roman" w:cs="Times New Roman"/>
          <w:sz w:val="24"/>
          <w:szCs w:val="24"/>
        </w:rPr>
        <w:t>/Pedido</w:t>
      </w:r>
      <w:r w:rsidR="009A6B66" w:rsidRPr="00BA4FA0">
        <w:rPr>
          <w:rFonts w:ascii="Times New Roman" w:hAnsi="Times New Roman" w:cs="Times New Roman"/>
          <w:sz w:val="24"/>
          <w:szCs w:val="24"/>
        </w:rPr>
        <w:t xml:space="preserve"> cadastrad</w:t>
      </w:r>
      <w:r w:rsidRPr="00BA4FA0">
        <w:rPr>
          <w:rFonts w:ascii="Times New Roman" w:hAnsi="Times New Roman" w:cs="Times New Roman"/>
          <w:sz w:val="24"/>
          <w:szCs w:val="24"/>
        </w:rPr>
        <w:t>o</w:t>
      </w:r>
      <w:r w:rsidR="009A6B66" w:rsidRPr="00BA4FA0">
        <w:rPr>
          <w:rFonts w:ascii="Times New Roman" w:hAnsi="Times New Roman" w:cs="Times New Roman"/>
          <w:sz w:val="24"/>
          <w:szCs w:val="24"/>
        </w:rPr>
        <w:t xml:space="preserve"> </w:t>
      </w:r>
      <w:r w:rsidRPr="00BA4FA0">
        <w:rPr>
          <w:rFonts w:ascii="Times New Roman" w:hAnsi="Times New Roman" w:cs="Times New Roman"/>
          <w:sz w:val="24"/>
          <w:szCs w:val="24"/>
        </w:rPr>
        <w:t xml:space="preserve">durante o dia </w:t>
      </w:r>
      <w:r w:rsidR="009A6B66" w:rsidRPr="00BA4FA0">
        <w:rPr>
          <w:rFonts w:ascii="Times New Roman" w:hAnsi="Times New Roman" w:cs="Times New Roman"/>
          <w:sz w:val="24"/>
          <w:szCs w:val="24"/>
        </w:rPr>
        <w:t>corrente com necessidade de embarque no mesmo dia ficarão limitadas a fila de embarque</w:t>
      </w:r>
      <w:r w:rsidRPr="00BA4FA0">
        <w:rPr>
          <w:rFonts w:ascii="Times New Roman" w:hAnsi="Times New Roman" w:cs="Times New Roman"/>
          <w:sz w:val="24"/>
          <w:szCs w:val="24"/>
        </w:rPr>
        <w:t>, lembrando que esta modalidade poderá ser considerado um serviço diferencial.</w:t>
      </w:r>
    </w:p>
    <w:p w14:paraId="41100E14" w14:textId="0699B7EC" w:rsidR="009A6B66"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9A6B66" w:rsidRPr="00BA4FA0">
        <w:rPr>
          <w:rFonts w:ascii="Times New Roman" w:hAnsi="Times New Roman" w:cs="Times New Roman"/>
          <w:sz w:val="24"/>
          <w:szCs w:val="24"/>
        </w:rPr>
        <w:t>) Embarque de Emergência: Toda a Autorização de Retirada (AR)</w:t>
      </w:r>
      <w:r w:rsidRPr="00BA4FA0">
        <w:rPr>
          <w:rFonts w:ascii="Times New Roman" w:hAnsi="Times New Roman" w:cs="Times New Roman"/>
          <w:sz w:val="24"/>
          <w:szCs w:val="24"/>
        </w:rPr>
        <w:t>/Pedido</w:t>
      </w:r>
      <w:r w:rsidR="009A6B66" w:rsidRPr="00BA4FA0">
        <w:rPr>
          <w:rFonts w:ascii="Times New Roman" w:hAnsi="Times New Roman" w:cs="Times New Roman"/>
          <w:sz w:val="24"/>
          <w:szCs w:val="24"/>
        </w:rPr>
        <w:t xml:space="preserve"> cadastrada em qualquer horário, com necessidade de separação e/ou embarque após </w:t>
      </w:r>
      <w:r w:rsidRPr="00BA4FA0">
        <w:rPr>
          <w:rFonts w:ascii="Times New Roman" w:hAnsi="Times New Roman" w:cs="Times New Roman"/>
          <w:sz w:val="24"/>
          <w:szCs w:val="24"/>
        </w:rPr>
        <w:t>o horário de expediente</w:t>
      </w:r>
      <w:r w:rsidR="009A6B66" w:rsidRPr="00BA4FA0">
        <w:rPr>
          <w:rFonts w:ascii="Times New Roman" w:hAnsi="Times New Roman" w:cs="Times New Roman"/>
          <w:sz w:val="24"/>
          <w:szCs w:val="24"/>
        </w:rPr>
        <w:t xml:space="preserve"> deverão ser informadas via e-mail e ficarão sujeitas a liberação do Fiel de Armazém devido ao acarretamento de extensão do expediente em horário extraordinário.</w:t>
      </w:r>
    </w:p>
    <w:p w14:paraId="52318EE8" w14:textId="5C0D64C2" w:rsidR="0038621C" w:rsidRPr="00BA4FA0" w:rsidRDefault="0038621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consultar o sistema para obter a programação de saída das mercadorias – Conferente</w:t>
      </w:r>
    </w:p>
    <w:p w14:paraId="7AD2B851" w14:textId="77777777"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Ao acessar o sistema WMS deverá gerar a separação selecionado o depositante que ele atenderá e optando por gerar a separação consolidada ou individual, sendo:</w:t>
      </w:r>
    </w:p>
    <w:p w14:paraId="77AC2244" w14:textId="48A1F950"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 Consolidada: As autorizações de Retirada - AR´S/Pedido com status de embarque PROGRAMADA deverá ser realizada consolidada para ganho de produção;</w:t>
      </w:r>
    </w:p>
    <w:p w14:paraId="78559334" w14:textId="370EA92F"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 Individual: São as autorizações de Retirada - AR´S/Pedido com status de embarque ENCAIXE, URGÊNCIA e EMERGÊNCIA.</w:t>
      </w:r>
    </w:p>
    <w:p w14:paraId="487D3CA7" w14:textId="249BC721" w:rsidR="0038621C" w:rsidRPr="00BA4FA0" w:rsidRDefault="0038621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primeira conferência de separação das mercadorias – Conferente</w:t>
      </w:r>
    </w:p>
    <w:p w14:paraId="07FA9A68" w14:textId="0C073B1F"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Deverá se dirigir ao endereço apontado pelo sistema e realizar o processo de separação da seguinte forma:</w:t>
      </w:r>
    </w:p>
    <w:p w14:paraId="5232A0F8" w14:textId="5371706C"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1) Via Hardware (PDA, Tablet, etc):</w:t>
      </w:r>
    </w:p>
    <w:p w14:paraId="7B5637A3" w14:textId="09D2937F"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 Receberá na tela do equipamento os dados (Nº da separação, data e depositante) para início do processo de separação;</w:t>
      </w:r>
    </w:p>
    <w:p w14:paraId="35A1577C" w14:textId="01C5C54A"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 Realizará a leitura do código de barras dos produtos a serem separados;</w:t>
      </w:r>
    </w:p>
    <w:p w14:paraId="09A5FFD9" w14:textId="3BBA7323"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C) Deverá selecionar o endereço;</w:t>
      </w:r>
    </w:p>
    <w:p w14:paraId="150079C2" w14:textId="0FB6C933"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 Deverá indicar a quantidade que foi separada.</w:t>
      </w:r>
    </w:p>
    <w:p w14:paraId="4C8BFA94" w14:textId="72516971"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3118CAB2" w14:textId="00D57D00"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 Receberá o Relatório de Separação (anexo) que foi impresso na Estação de Impressão correspondente, com todos os detalhes das mercadorias a serem separadas;</w:t>
      </w:r>
    </w:p>
    <w:p w14:paraId="1F24DAB8" w14:textId="36F68635"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 Deverá separar os produtos que constam no relatório de separação;</w:t>
      </w:r>
    </w:p>
    <w:p w14:paraId="165B25DF" w14:textId="41C89FAC"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C) Assinará o Relatório de Separação (anexo);</w:t>
      </w:r>
    </w:p>
    <w:p w14:paraId="44193B47" w14:textId="379C5CD7"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 Deverá encaminhar o processo ao Faturista;</w:t>
      </w:r>
    </w:p>
    <w:p w14:paraId="39867AAB" w14:textId="26E63523"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Obs: Após o processo de separação, as mercadorias separadas devem ser destinadas a bancada, para sofrerem a etapa de separação por AR/ Pedido.</w:t>
      </w:r>
    </w:p>
    <w:p w14:paraId="68914865" w14:textId="6670B77C" w:rsidR="0038621C" w:rsidRPr="00BA4FA0" w:rsidRDefault="0038621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auxiliar na separação de mercadorias destinadas a expedição - Ajudante Geral</w:t>
      </w:r>
    </w:p>
    <w:p w14:paraId="1A6010C0" w14:textId="4CA3EDB0"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1) Auxiliará na separação dos produtos a serem expedidos, seguindo instruções do Fiel de Armazém e dos Conferentes, acondicionando os produtos nos locais determinados, ordenadamente, separando-os por códigos, referências, sempre com as etiquetas de identificação voltadas para o lado de fora, visando facilitar a conferência que será realizada posteriormente</w:t>
      </w:r>
      <w:r w:rsidR="000E3C5C" w:rsidRPr="00BA4FA0">
        <w:rPr>
          <w:rFonts w:ascii="Times New Roman" w:hAnsi="Times New Roman" w:cs="Times New Roman"/>
          <w:sz w:val="24"/>
          <w:szCs w:val="24"/>
        </w:rPr>
        <w:t>;</w:t>
      </w:r>
    </w:p>
    <w:p w14:paraId="36471A7B" w14:textId="47E2558C"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2) Fará o manuseio dos produtos com todo o cuidado necessário para evitar acidentes, avarias ou danos</w:t>
      </w:r>
      <w:r w:rsidR="000E3C5C" w:rsidRPr="00BA4FA0">
        <w:rPr>
          <w:rFonts w:ascii="Times New Roman" w:hAnsi="Times New Roman" w:cs="Times New Roman"/>
          <w:sz w:val="24"/>
          <w:szCs w:val="24"/>
        </w:rPr>
        <w:t>;</w:t>
      </w:r>
    </w:p>
    <w:p w14:paraId="18B2A0B4" w14:textId="50F8C92E"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3) Não deverá em hipótese alguma jogar os volumes, batê-los ou subir, nos mesmos</w:t>
      </w:r>
      <w:r w:rsidR="000E3C5C" w:rsidRPr="00BA4FA0">
        <w:rPr>
          <w:rFonts w:ascii="Times New Roman" w:hAnsi="Times New Roman" w:cs="Times New Roman"/>
          <w:sz w:val="24"/>
          <w:szCs w:val="24"/>
        </w:rPr>
        <w:t>;</w:t>
      </w:r>
    </w:p>
    <w:p w14:paraId="0364D0F5" w14:textId="734AC412"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estar equipado com os EPI’s fornecidos pela empresa</w:t>
      </w:r>
      <w:r w:rsidR="000E3C5C" w:rsidRPr="00BA4FA0">
        <w:rPr>
          <w:rFonts w:ascii="Times New Roman" w:hAnsi="Times New Roman" w:cs="Times New Roman"/>
          <w:sz w:val="24"/>
          <w:szCs w:val="24"/>
        </w:rPr>
        <w:t>;</w:t>
      </w:r>
    </w:p>
    <w:p w14:paraId="1B188041" w14:textId="1650E8FE"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5) Nunca deverá “pegar carona” nas empilhadeiras, sob risco de acidentes</w:t>
      </w:r>
      <w:r w:rsidR="000E3C5C" w:rsidRPr="00BA4FA0">
        <w:rPr>
          <w:rFonts w:ascii="Times New Roman" w:hAnsi="Times New Roman" w:cs="Times New Roman"/>
          <w:sz w:val="24"/>
          <w:szCs w:val="24"/>
        </w:rPr>
        <w:t>;</w:t>
      </w:r>
    </w:p>
    <w:p w14:paraId="236F1464" w14:textId="390714E4"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6) Deverá observar se todos os volumes estão fechados, caso não estejam, deverá fechá-los e/ou refitá-los a fim de que não permaneçam abertos</w:t>
      </w:r>
      <w:r w:rsidR="000E3C5C" w:rsidRPr="00BA4FA0">
        <w:rPr>
          <w:rFonts w:ascii="Times New Roman" w:hAnsi="Times New Roman" w:cs="Times New Roman"/>
          <w:sz w:val="24"/>
          <w:szCs w:val="24"/>
        </w:rPr>
        <w:t>;</w:t>
      </w:r>
    </w:p>
    <w:p w14:paraId="0D3BF188" w14:textId="361CAF17"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7) Deverá observar se todos os volumes estão alinhados nos paletes, de forma que a organização e o aproveitamento seguro dos espaços sejam preservados</w:t>
      </w:r>
      <w:r w:rsidR="000E3C5C" w:rsidRPr="00BA4FA0">
        <w:rPr>
          <w:rFonts w:ascii="Times New Roman" w:hAnsi="Times New Roman" w:cs="Times New Roman"/>
          <w:sz w:val="24"/>
          <w:szCs w:val="24"/>
        </w:rPr>
        <w:t>;</w:t>
      </w:r>
    </w:p>
    <w:p w14:paraId="0575C978" w14:textId="585D7890"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o carregamento (estiva) de cargas em geral na expedição de produtos - Ajudante Geral</w:t>
      </w:r>
    </w:p>
    <w:p w14:paraId="762963C4" w14:textId="780C6A88"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1) Realizará o carregamento dos produtos a serem expedidos, conforme instruções do Fiel de Armazém e do Conferente envolvidos na operação, pois cada produto requer um tipo de cuidado que será informado antes do início do carregamento;</w:t>
      </w:r>
    </w:p>
    <w:p w14:paraId="7402D32E" w14:textId="0F5FCBEF"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2) Ao carregar os volumes deverá separar os produtos por códigos, referências, facilitando a conferência de embarque que estará sendo efetuada pelo Conferente, e fará a montagem da carga de forma fique segura (“amarrada”) no veículo;</w:t>
      </w:r>
    </w:p>
    <w:p w14:paraId="7C211A45" w14:textId="691F5249"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manter as etiquetas ou inscrições das caixas para fora, de forma a permitir que o Conferente possa efetuar a leitura de todos os volumes;</w:t>
      </w:r>
    </w:p>
    <w:p w14:paraId="33AE64C8" w14:textId="71A498C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4) Não deverá em hipótese alguma jogar os volumes, batê-los ou subir, nos mesmos;</w:t>
      </w:r>
    </w:p>
    <w:p w14:paraId="40F471D7" w14:textId="5285F776"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5) Deverá estar equipado com os EPI’s fornecidos pela empresa;</w:t>
      </w:r>
    </w:p>
    <w:p w14:paraId="14E70D93" w14:textId="6E3A7E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6) Nunca deverá “pegar carona” nas empilhadeiras sob risco de acidente;</w:t>
      </w:r>
    </w:p>
    <w:p w14:paraId="551299EF" w14:textId="166F4B04"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movimentação mecanizada para saída de mercadorias - Operador de Empilhadeira</w:t>
      </w:r>
    </w:p>
    <w:p w14:paraId="4889ED66" w14:textId="50FEA371"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conforme a solicitação do Conferente responsável pelo recebimento movimentar os paletes necessários para acondicionar as cargas, colocando-os em local que propicie agilidade nas operações;</w:t>
      </w:r>
    </w:p>
    <w:p w14:paraId="3CC8D116" w14:textId="53D0F3AD"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remover os paletes cheios de mercadorias para local apropriado para receber as conferências do processo de recebimento de produtos;</w:t>
      </w:r>
    </w:p>
    <w:p w14:paraId="427B304A" w14:textId="777777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movimentar os paletes com produtos para o local definido pelo Fiel de Armazém ou pelo Conferente responsável pelo recebimento e efetuar o armazenamento, obedecendo as seguintes condições:</w:t>
      </w:r>
    </w:p>
    <w:p w14:paraId="7621E530" w14:textId="3D514D1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A) O empilhamento máximo permitido para cada tipo de produto;</w:t>
      </w:r>
    </w:p>
    <w:p w14:paraId="0D624652" w14:textId="73083AC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B) Alinhamento das ruas e pilhas, de forma que a organização do armazém prevaleça;</w:t>
      </w:r>
    </w:p>
    <w:p w14:paraId="0E307037" w14:textId="1DC4F8E8"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C) Verificar se a resistência das caixas é propicia para o empilhamento que está sendo realizado, visando evitar o tombamento de pilhas pós-arrumação;</w:t>
      </w:r>
    </w:p>
    <w:p w14:paraId="734D98D6" w14:textId="288DB0BA"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D) Armazenar os produtos obedecendo a separação por códigos, visando facilitar a localização e separação quando da saída;</w:t>
      </w:r>
    </w:p>
    <w:p w14:paraId="02ED460D" w14:textId="5EC19E3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E) Seguir as instruções adicionais do Fiel de Armazém e do Auxiliar de Fiel de Armazém;</w:t>
      </w:r>
    </w:p>
    <w:p w14:paraId="469DA362" w14:textId="1E6FE471"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F) Deverá passar para o conferente a quantidade de paletes movimentados para posterior lançamento dos serviços executados para que haja a cobrança dos serviços efetivamente realizados;</w:t>
      </w:r>
    </w:p>
    <w:p w14:paraId="459B8284" w14:textId="7F21E925"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de AR´S/Pedido – Conferente</w:t>
      </w:r>
    </w:p>
    <w:p w14:paraId="177D59A2" w14:textId="777777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Deverá realizar a conferência das Autorizações de Retirada de duas formas:      </w:t>
      </w:r>
    </w:p>
    <w:p w14:paraId="586DB38E" w14:textId="381DBC81"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 Via Hardware (PDA, Tablet, etc);</w:t>
      </w:r>
    </w:p>
    <w:p w14:paraId="036EE435" w14:textId="747D085F"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A) Receberá na tela do equipamento os dados da AR (Nº, data, depositante e situação) para início do processo de conferência;</w:t>
      </w:r>
    </w:p>
    <w:p w14:paraId="5035810C" w14:textId="7DAAD3A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B) Realizará a leitura do código de barras do produto;</w:t>
      </w:r>
    </w:p>
    <w:p w14:paraId="2FA48140" w14:textId="20DD024B"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C) Deverá digitar a quantidade do item em questão;</w:t>
      </w:r>
    </w:p>
    <w:p w14:paraId="54FF5090" w14:textId="5ADBAB34"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D) Deverá realizar o lançamento dos serviços;</w:t>
      </w:r>
    </w:p>
    <w:p w14:paraId="61C275C2" w14:textId="49085216"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E) Deverá finalizar a conferência da Autorização de Retirada;</w:t>
      </w:r>
    </w:p>
    <w:p w14:paraId="51F710BD" w14:textId="777777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4AE3A415" w14:textId="49F4E594"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A) O Faturista deverá imprimir na Estação de Impressão correspondente o apontamento de saída (Anexo);</w:t>
      </w:r>
    </w:p>
    <w:p w14:paraId="1A1A877B" w14:textId="2D458482"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B) Deverá anotar os serviços executados nesta etapa;</w:t>
      </w:r>
    </w:p>
    <w:p w14:paraId="52FA3B0F" w14:textId="45AB3DE4"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sz w:val="24"/>
          <w:szCs w:val="24"/>
        </w:rPr>
        <w:t>C) Deverá assinar o apontamento de saída e colher a assinatura do Motorista no apontamento de saída, devendo sempre comprar a assinatura do mesmo com o RH ou CNH.</w:t>
      </w:r>
    </w:p>
    <w:p w14:paraId="4550D108" w14:textId="385C8FCA"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gerar as etiquetas para os volumes – Conferente</w:t>
      </w:r>
    </w:p>
    <w:p w14:paraId="5AF5DF35" w14:textId="0134DC22" w:rsidR="000E3C5C"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w:t>
      </w:r>
      <w:r w:rsidR="000E3C5C" w:rsidRPr="00BA4FA0">
        <w:rPr>
          <w:rFonts w:ascii="Times New Roman" w:hAnsi="Times New Roman" w:cs="Times New Roman"/>
          <w:sz w:val="24"/>
          <w:szCs w:val="24"/>
        </w:rPr>
        <w:t>Após realizar a conferência das AR´s</w:t>
      </w:r>
      <w:r w:rsidRPr="00BA4FA0">
        <w:rPr>
          <w:rFonts w:ascii="Times New Roman" w:hAnsi="Times New Roman" w:cs="Times New Roman"/>
          <w:sz w:val="24"/>
          <w:szCs w:val="24"/>
        </w:rPr>
        <w:t>/Pedido</w:t>
      </w:r>
      <w:r w:rsidR="000E3C5C" w:rsidRPr="00BA4FA0">
        <w:rPr>
          <w:rFonts w:ascii="Times New Roman" w:hAnsi="Times New Roman" w:cs="Times New Roman"/>
          <w:sz w:val="24"/>
          <w:szCs w:val="24"/>
        </w:rPr>
        <w:t>, deverá gerar os volumes adicionando os mesmos para a confecção da etiqueta, descrevendo a espécie, informando o peso bruto e peso líquido do volume adicionado</w:t>
      </w:r>
      <w:r w:rsidRPr="00BA4FA0">
        <w:rPr>
          <w:rFonts w:ascii="Times New Roman" w:hAnsi="Times New Roman" w:cs="Times New Roman"/>
          <w:sz w:val="24"/>
          <w:szCs w:val="24"/>
        </w:rPr>
        <w:t xml:space="preserve">, </w:t>
      </w:r>
      <w:r w:rsidR="000E3C5C" w:rsidRPr="00BA4FA0">
        <w:rPr>
          <w:rFonts w:ascii="Times New Roman" w:hAnsi="Times New Roman" w:cs="Times New Roman"/>
          <w:sz w:val="24"/>
          <w:szCs w:val="24"/>
        </w:rPr>
        <w:t>devendo imprimir as etiquetas correspondentes da carga</w:t>
      </w:r>
      <w:r w:rsidRPr="00BA4FA0">
        <w:rPr>
          <w:rFonts w:ascii="Times New Roman" w:hAnsi="Times New Roman" w:cs="Times New Roman"/>
          <w:sz w:val="24"/>
          <w:szCs w:val="24"/>
        </w:rPr>
        <w:t>;</w:t>
      </w:r>
    </w:p>
    <w:p w14:paraId="685A1400" w14:textId="13B5142C" w:rsidR="000E3C5C"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w:t>
      </w:r>
      <w:r w:rsidR="000E3C5C" w:rsidRPr="00BA4FA0">
        <w:rPr>
          <w:rFonts w:ascii="Times New Roman" w:hAnsi="Times New Roman" w:cs="Times New Roman"/>
          <w:sz w:val="24"/>
          <w:szCs w:val="24"/>
        </w:rPr>
        <w:t>Deverá colar as etiquetas nos volumes para iniciar o processo de embarque</w:t>
      </w:r>
      <w:r w:rsidR="00406EDB">
        <w:rPr>
          <w:rFonts w:ascii="Times New Roman" w:hAnsi="Times New Roman" w:cs="Times New Roman"/>
          <w:sz w:val="24"/>
          <w:szCs w:val="24"/>
        </w:rPr>
        <w:t>.</w:t>
      </w:r>
    </w:p>
    <w:p w14:paraId="2ADCD1A1" w14:textId="3ED320AF" w:rsidR="00546305" w:rsidRPr="00BA4FA0" w:rsidRDefault="00546305"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o transportador para carga de mercadorias – Faturista</w:t>
      </w:r>
    </w:p>
    <w:p w14:paraId="43D8C9F9" w14:textId="3172AACE" w:rsidR="00546305"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somente autorizar o embarque das mercadorias nas situações abaixo:</w:t>
      </w:r>
    </w:p>
    <w:p w14:paraId="1C541402" w14:textId="5712E04B" w:rsidR="00546305"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A) Se o transportador apresentar a Ordem de Coleta (OC), com número correspondente ao número da Autorização de Retirada/Pedido, número da nota fiscal (se houver), dados do destinatário e solicitante da coleta;</w:t>
      </w:r>
    </w:p>
    <w:p w14:paraId="1AA85DE1" w14:textId="7D26AE38" w:rsidR="0053135D" w:rsidRPr="00BA4FA0" w:rsidRDefault="0053135D"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546305" w:rsidRPr="00BA4FA0">
        <w:rPr>
          <w:rFonts w:ascii="Times New Roman" w:hAnsi="Times New Roman" w:cs="Times New Roman"/>
          <w:sz w:val="24"/>
          <w:szCs w:val="24"/>
        </w:rPr>
        <w:t xml:space="preserve">) Se o transportador estiver munido com a </w:t>
      </w:r>
      <w:r w:rsidR="002714DD" w:rsidRPr="00BA4FA0">
        <w:rPr>
          <w:rFonts w:ascii="Times New Roman" w:hAnsi="Times New Roman" w:cs="Times New Roman"/>
          <w:sz w:val="24"/>
          <w:szCs w:val="24"/>
        </w:rPr>
        <w:t>Autorização</w:t>
      </w:r>
      <w:r w:rsidR="00546305" w:rsidRPr="00BA4FA0">
        <w:rPr>
          <w:rFonts w:ascii="Times New Roman" w:hAnsi="Times New Roman" w:cs="Times New Roman"/>
          <w:sz w:val="24"/>
          <w:szCs w:val="24"/>
        </w:rPr>
        <w:t xml:space="preserve"> de Retirada AR/Pedido devidamente </w:t>
      </w:r>
      <w:r w:rsidR="002714DD" w:rsidRPr="00BA4FA0">
        <w:rPr>
          <w:rFonts w:ascii="Times New Roman" w:hAnsi="Times New Roman" w:cs="Times New Roman"/>
          <w:sz w:val="24"/>
          <w:szCs w:val="24"/>
        </w:rPr>
        <w:t>preenchido com os dados do motorista (quando pessoa física) e/ou com os dados da empresa transportadora</w:t>
      </w:r>
      <w:r w:rsidRPr="00BA4FA0">
        <w:rPr>
          <w:rFonts w:ascii="Times New Roman" w:hAnsi="Times New Roman" w:cs="Times New Roman"/>
          <w:sz w:val="24"/>
          <w:szCs w:val="24"/>
        </w:rPr>
        <w:t>.</w:t>
      </w:r>
    </w:p>
    <w:p w14:paraId="42A5CFDC" w14:textId="2C6E2FCD" w:rsidR="002714DD" w:rsidRPr="00BA4FA0" w:rsidRDefault="0053135D"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2714DD" w:rsidRPr="00BA4FA0">
        <w:rPr>
          <w:rFonts w:ascii="Times New Roman" w:hAnsi="Times New Roman" w:cs="Times New Roman"/>
          <w:sz w:val="24"/>
          <w:szCs w:val="24"/>
        </w:rPr>
        <w:t xml:space="preserve"> </w:t>
      </w:r>
      <w:r w:rsidRPr="00BA4FA0">
        <w:rPr>
          <w:rFonts w:ascii="Times New Roman" w:hAnsi="Times New Roman" w:cs="Times New Roman"/>
          <w:sz w:val="24"/>
          <w:szCs w:val="24"/>
        </w:rPr>
        <w:t xml:space="preserve">As </w:t>
      </w:r>
      <w:r w:rsidR="00D54B4E" w:rsidRPr="00BA4FA0">
        <w:rPr>
          <w:rFonts w:ascii="Times New Roman" w:hAnsi="Times New Roman" w:cs="Times New Roman"/>
          <w:sz w:val="24"/>
          <w:szCs w:val="24"/>
        </w:rPr>
        <w:t>Autorizações</w:t>
      </w:r>
      <w:r w:rsidRPr="00BA4FA0">
        <w:rPr>
          <w:rFonts w:ascii="Times New Roman" w:hAnsi="Times New Roman" w:cs="Times New Roman"/>
          <w:sz w:val="24"/>
          <w:szCs w:val="24"/>
        </w:rPr>
        <w:t xml:space="preserve"> de Retirada – AR/Pedido </w:t>
      </w:r>
      <w:r w:rsidR="002714DD" w:rsidRPr="00BA4FA0">
        <w:rPr>
          <w:rFonts w:ascii="Times New Roman" w:hAnsi="Times New Roman" w:cs="Times New Roman"/>
          <w:sz w:val="24"/>
          <w:szCs w:val="24"/>
        </w:rPr>
        <w:t xml:space="preserve">deve estar </w:t>
      </w:r>
      <w:r w:rsidR="00D54B4E" w:rsidRPr="00BA4FA0">
        <w:rPr>
          <w:rFonts w:ascii="Times New Roman" w:hAnsi="Times New Roman" w:cs="Times New Roman"/>
          <w:sz w:val="24"/>
          <w:szCs w:val="24"/>
        </w:rPr>
        <w:t>a</w:t>
      </w:r>
      <w:r w:rsidR="00546305" w:rsidRPr="00BA4FA0">
        <w:rPr>
          <w:rFonts w:ascii="Times New Roman" w:hAnsi="Times New Roman" w:cs="Times New Roman"/>
          <w:sz w:val="24"/>
          <w:szCs w:val="24"/>
        </w:rPr>
        <w:t>ssinado</w:t>
      </w:r>
      <w:r w:rsidR="00D54B4E" w:rsidRPr="00BA4FA0">
        <w:rPr>
          <w:rFonts w:ascii="Times New Roman" w:hAnsi="Times New Roman" w:cs="Times New Roman"/>
          <w:sz w:val="24"/>
          <w:szCs w:val="24"/>
        </w:rPr>
        <w:t>s</w:t>
      </w:r>
      <w:r w:rsidR="002714DD" w:rsidRPr="00BA4FA0">
        <w:rPr>
          <w:rFonts w:ascii="Times New Roman" w:hAnsi="Times New Roman" w:cs="Times New Roman"/>
          <w:sz w:val="24"/>
          <w:szCs w:val="24"/>
        </w:rPr>
        <w:t xml:space="preserve"> conforme cartão de assinaturas</w:t>
      </w:r>
      <w:r w:rsidR="00546305" w:rsidRPr="00BA4FA0">
        <w:rPr>
          <w:rFonts w:ascii="Times New Roman" w:hAnsi="Times New Roman" w:cs="Times New Roman"/>
          <w:sz w:val="24"/>
          <w:szCs w:val="24"/>
        </w:rPr>
        <w:t>;</w:t>
      </w:r>
    </w:p>
    <w:p w14:paraId="23ADF6CC" w14:textId="0F85C0D2" w:rsidR="00546305"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Importante: Somente o cliente poderá solicitar a alterar os dados da transportadora, cabendo ao Assistente de SAC avisar e orientar o cliente de como proceder no recadastro da transportadora.</w:t>
      </w:r>
    </w:p>
    <w:p w14:paraId="6310FA5E" w14:textId="184FD102" w:rsidR="00546305" w:rsidRPr="00BA4FA0" w:rsidRDefault="00D54B4E"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546305" w:rsidRPr="00BA4FA0">
        <w:rPr>
          <w:rFonts w:ascii="Times New Roman" w:hAnsi="Times New Roman" w:cs="Times New Roman"/>
          <w:sz w:val="24"/>
          <w:szCs w:val="24"/>
        </w:rPr>
        <w:t>) No sistema de controle de Portaria deverá associar as informações necessárias para a liberação do veículo no processo de carga;</w:t>
      </w:r>
    </w:p>
    <w:p w14:paraId="4912010F" w14:textId="535AD605" w:rsidR="00D54B4E" w:rsidRPr="00BA4FA0" w:rsidRDefault="00D54B4E" w:rsidP="00BA4FA0">
      <w:pPr>
        <w:jc w:val="both"/>
        <w:rPr>
          <w:rFonts w:ascii="Times New Roman" w:hAnsi="Times New Roman" w:cs="Times New Roman"/>
          <w:b/>
          <w:bCs/>
          <w:sz w:val="24"/>
          <w:szCs w:val="24"/>
        </w:rPr>
      </w:pPr>
      <w:bookmarkStart w:id="7" w:name="_Hlk38366456"/>
      <w:r w:rsidRPr="00BA4FA0">
        <w:rPr>
          <w:rFonts w:ascii="Times New Roman" w:hAnsi="Times New Roman" w:cs="Times New Roman"/>
          <w:b/>
          <w:bCs/>
          <w:sz w:val="24"/>
          <w:szCs w:val="24"/>
        </w:rPr>
        <w:t xml:space="preserve">Ao orientar o cliente no recadastro da transportadora </w:t>
      </w:r>
      <w:bookmarkEnd w:id="7"/>
      <w:r w:rsidRPr="00BA4FA0">
        <w:rPr>
          <w:rFonts w:ascii="Times New Roman" w:hAnsi="Times New Roman" w:cs="Times New Roman"/>
          <w:b/>
          <w:bCs/>
          <w:sz w:val="24"/>
          <w:szCs w:val="24"/>
        </w:rPr>
        <w:t>- Assistente de SAC</w:t>
      </w:r>
    </w:p>
    <w:p w14:paraId="04EC6477" w14:textId="7D791670" w:rsidR="00D54B4E" w:rsidRPr="00BA4FA0" w:rsidRDefault="00D54B4E" w:rsidP="00BA4FA0">
      <w:pPr>
        <w:jc w:val="both"/>
        <w:rPr>
          <w:rFonts w:ascii="Times New Roman" w:hAnsi="Times New Roman" w:cs="Times New Roman"/>
          <w:sz w:val="24"/>
          <w:szCs w:val="24"/>
        </w:rPr>
      </w:pPr>
      <w:bookmarkStart w:id="8" w:name="_Hlk38366462"/>
      <w:r w:rsidRPr="00BA4FA0">
        <w:rPr>
          <w:rFonts w:ascii="Times New Roman" w:hAnsi="Times New Roman" w:cs="Times New Roman"/>
          <w:sz w:val="24"/>
          <w:szCs w:val="24"/>
        </w:rPr>
        <w:t>1)  Deverá orientar o cliente para que efetue o recadastro da transportadora quando houver substituição da mesma para a coleta;</w:t>
      </w:r>
    </w:p>
    <w:p w14:paraId="5ED1606C" w14:textId="3514DE29" w:rsidR="00D54B4E" w:rsidRPr="00BA4FA0" w:rsidRDefault="00D54B4E" w:rsidP="00BA4FA0">
      <w:pPr>
        <w:jc w:val="both"/>
        <w:rPr>
          <w:rFonts w:ascii="Times New Roman" w:hAnsi="Times New Roman" w:cs="Times New Roman"/>
          <w:sz w:val="24"/>
          <w:szCs w:val="24"/>
        </w:rPr>
      </w:pPr>
      <w:r w:rsidRPr="00BA4FA0">
        <w:rPr>
          <w:rFonts w:ascii="Times New Roman" w:hAnsi="Times New Roman" w:cs="Times New Roman"/>
          <w:sz w:val="24"/>
          <w:szCs w:val="24"/>
        </w:rPr>
        <w:t>Obs. O recadastro só poderá ser efetuado até o momento de liberação da mesma para a coleta na Portaria;</w:t>
      </w:r>
    </w:p>
    <w:bookmarkEnd w:id="8"/>
    <w:p w14:paraId="7C9B9F43" w14:textId="37687C16" w:rsidR="00D54B4E" w:rsidRPr="00BA4FA0" w:rsidRDefault="00D54B4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autorizar a entrada do veículo para carga no armazém </w:t>
      </w:r>
      <w:r w:rsidR="00403690" w:rsidRPr="00BA4FA0">
        <w:rPr>
          <w:rFonts w:ascii="Times New Roman" w:hAnsi="Times New Roman" w:cs="Times New Roman"/>
          <w:b/>
          <w:bCs/>
          <w:sz w:val="24"/>
          <w:szCs w:val="24"/>
        </w:rPr>
        <w:t>–</w:t>
      </w:r>
      <w:r w:rsidRPr="00BA4FA0">
        <w:rPr>
          <w:rFonts w:ascii="Times New Roman" w:hAnsi="Times New Roman" w:cs="Times New Roman"/>
          <w:b/>
          <w:bCs/>
          <w:sz w:val="24"/>
          <w:szCs w:val="24"/>
        </w:rPr>
        <w:t xml:space="preserve"> Conferente</w:t>
      </w:r>
    </w:p>
    <w:p w14:paraId="77D380E2"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Realizará a autorização para a entrada do veículo da seguinte forma:    </w:t>
      </w:r>
    </w:p>
    <w:p w14:paraId="2BCD9AA2"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solicitar ao guarda que localize o veículo e solicite ao motorista que estacione no local designado para carga das mercadorias;</w:t>
      </w:r>
    </w:p>
    <w:p w14:paraId="0F81021B"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ao motorista que feche as janelas e tranque a cabine do veículo para entrada no armazém;</w:t>
      </w:r>
    </w:p>
    <w:p w14:paraId="2D0A1B29" w14:textId="1304AA6D"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ao motorista que não entre no armazém munido de telefones móveis, câmeras e/ou rádios portáteis</w:t>
      </w:r>
      <w:r w:rsidR="006A23E8">
        <w:rPr>
          <w:rFonts w:ascii="Times New Roman" w:hAnsi="Times New Roman" w:cs="Times New Roman"/>
          <w:sz w:val="24"/>
          <w:szCs w:val="24"/>
        </w:rPr>
        <w:t>.</w:t>
      </w:r>
    </w:p>
    <w:p w14:paraId="7FC387F2" w14:textId="4F1E5B83" w:rsidR="00403690" w:rsidRPr="00BA4FA0" w:rsidRDefault="0040369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para embarque – Conferente</w:t>
      </w:r>
    </w:p>
    <w:p w14:paraId="5E1B698B" w14:textId="3F165ED9"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Os processos de conferência para embarque de mercadorias poderão ser realizados de 02 maneiras:</w:t>
      </w:r>
    </w:p>
    <w:p w14:paraId="707E9605" w14:textId="7E8E7EF4"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1) Via Hardware (PDA, Tablet, etc).</w:t>
      </w:r>
    </w:p>
    <w:p w14:paraId="434E2B5D" w14:textId="0E5DC9ED"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403690" w:rsidRPr="00BA4FA0">
        <w:rPr>
          <w:rFonts w:ascii="Times New Roman" w:hAnsi="Times New Roman" w:cs="Times New Roman"/>
          <w:sz w:val="24"/>
          <w:szCs w:val="24"/>
        </w:rPr>
        <w:t xml:space="preserve">) Deverá iniciar a operação de embarque na tela do sistema;    </w:t>
      </w:r>
    </w:p>
    <w:p w14:paraId="28E257D8" w14:textId="12D816B7"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403690" w:rsidRPr="00BA4FA0">
        <w:rPr>
          <w:rFonts w:ascii="Times New Roman" w:hAnsi="Times New Roman" w:cs="Times New Roman"/>
          <w:sz w:val="24"/>
          <w:szCs w:val="24"/>
        </w:rPr>
        <w:t>)  Receberá as informações para embarque via sistema com todos os detalhes das mercadorias a serem embarcadas;</w:t>
      </w:r>
    </w:p>
    <w:p w14:paraId="0E50B0C5" w14:textId="7F0193F3"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403690" w:rsidRPr="00BA4FA0">
        <w:rPr>
          <w:rFonts w:ascii="Times New Roman" w:hAnsi="Times New Roman" w:cs="Times New Roman"/>
          <w:sz w:val="24"/>
          <w:szCs w:val="24"/>
        </w:rPr>
        <w:t>) Realizará a leitura do código de barras das etiquetas</w:t>
      </w:r>
      <w:r w:rsidRPr="00BA4FA0">
        <w:rPr>
          <w:rFonts w:ascii="Times New Roman" w:hAnsi="Times New Roman" w:cs="Times New Roman"/>
          <w:sz w:val="24"/>
          <w:szCs w:val="24"/>
        </w:rPr>
        <w:t>;</w:t>
      </w:r>
    </w:p>
    <w:p w14:paraId="489A2AFD" w14:textId="08120A84"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403690" w:rsidRPr="00BA4FA0">
        <w:rPr>
          <w:rFonts w:ascii="Times New Roman" w:hAnsi="Times New Roman" w:cs="Times New Roman"/>
          <w:sz w:val="24"/>
          <w:szCs w:val="24"/>
        </w:rPr>
        <w:t xml:space="preserve">) Deverá apontar os serviços executados;   </w:t>
      </w:r>
    </w:p>
    <w:p w14:paraId="5D70194E" w14:textId="57E19154"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E</w:t>
      </w:r>
      <w:r w:rsidR="00403690" w:rsidRPr="00BA4FA0">
        <w:rPr>
          <w:rFonts w:ascii="Times New Roman" w:hAnsi="Times New Roman" w:cs="Times New Roman"/>
          <w:sz w:val="24"/>
          <w:szCs w:val="24"/>
        </w:rPr>
        <w:t>) Deverá colhe</w:t>
      </w:r>
      <w:r w:rsidRPr="00BA4FA0">
        <w:rPr>
          <w:rFonts w:ascii="Times New Roman" w:hAnsi="Times New Roman" w:cs="Times New Roman"/>
          <w:sz w:val="24"/>
          <w:szCs w:val="24"/>
        </w:rPr>
        <w:t>r</w:t>
      </w:r>
      <w:r w:rsidR="00403690" w:rsidRPr="00BA4FA0">
        <w:rPr>
          <w:rFonts w:ascii="Times New Roman" w:hAnsi="Times New Roman" w:cs="Times New Roman"/>
          <w:sz w:val="24"/>
          <w:szCs w:val="24"/>
        </w:rPr>
        <w:t xml:space="preserve"> a assinatura do motorista para finalização do processo. </w:t>
      </w:r>
    </w:p>
    <w:p w14:paraId="3087A6AB"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que colher a assinatura do Motorista nos documentos, comparar a assinatura do mesmo com a assinatura do RG ou CNH.</w:t>
      </w:r>
    </w:p>
    <w:p w14:paraId="47E91D46"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1B0C7E57" w14:textId="63FEDF35"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403690" w:rsidRPr="00BA4FA0">
        <w:rPr>
          <w:rFonts w:ascii="Times New Roman" w:hAnsi="Times New Roman" w:cs="Times New Roman"/>
          <w:sz w:val="24"/>
          <w:szCs w:val="24"/>
        </w:rPr>
        <w:t xml:space="preserve">) Receberá o </w:t>
      </w:r>
      <w:r w:rsidR="00403690" w:rsidRPr="00E2438B">
        <w:rPr>
          <w:rFonts w:ascii="Times New Roman" w:hAnsi="Times New Roman" w:cs="Times New Roman"/>
          <w:i/>
          <w:iCs/>
          <w:sz w:val="24"/>
          <w:szCs w:val="24"/>
        </w:rPr>
        <w:t>Apontamento de Saída</w:t>
      </w:r>
      <w:r w:rsidR="00403690" w:rsidRPr="00BA4FA0">
        <w:rPr>
          <w:rFonts w:ascii="Times New Roman" w:hAnsi="Times New Roman" w:cs="Times New Roman"/>
          <w:sz w:val="24"/>
          <w:szCs w:val="24"/>
        </w:rPr>
        <w:t xml:space="preserve"> impresso (anexo</w:t>
      </w:r>
      <w:r w:rsidR="00E2438B">
        <w:rPr>
          <w:rFonts w:ascii="Times New Roman" w:hAnsi="Times New Roman" w:cs="Times New Roman"/>
          <w:sz w:val="24"/>
          <w:szCs w:val="24"/>
        </w:rPr>
        <w:t xml:space="preserve"> </w:t>
      </w:r>
      <w:r w:rsidR="000933FF">
        <w:rPr>
          <w:rFonts w:ascii="Times New Roman" w:hAnsi="Times New Roman" w:cs="Times New Roman"/>
          <w:sz w:val="24"/>
          <w:szCs w:val="24"/>
        </w:rPr>
        <w:t>07</w:t>
      </w:r>
      <w:r w:rsidR="00403690" w:rsidRPr="00BA4FA0">
        <w:rPr>
          <w:rFonts w:ascii="Times New Roman" w:hAnsi="Times New Roman" w:cs="Times New Roman"/>
          <w:sz w:val="24"/>
          <w:szCs w:val="24"/>
        </w:rPr>
        <w:t>) com todos os detalhes das mercadorias a serem recebidas;</w:t>
      </w:r>
    </w:p>
    <w:p w14:paraId="4957804F" w14:textId="318F889D"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403690" w:rsidRPr="00BA4FA0">
        <w:rPr>
          <w:rFonts w:ascii="Times New Roman" w:hAnsi="Times New Roman" w:cs="Times New Roman"/>
          <w:sz w:val="24"/>
          <w:szCs w:val="24"/>
        </w:rPr>
        <w:t>) Deverá conferir as quantidades de produtos descritas no Apontamento de Saída (anexo) e as quantidades de produtos separadas;</w:t>
      </w:r>
    </w:p>
    <w:p w14:paraId="3CE23316" w14:textId="00025BBD"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C</w:t>
      </w:r>
      <w:r w:rsidR="00403690" w:rsidRPr="00BA4FA0">
        <w:rPr>
          <w:rFonts w:ascii="Times New Roman" w:hAnsi="Times New Roman" w:cs="Times New Roman"/>
          <w:sz w:val="24"/>
          <w:szCs w:val="24"/>
        </w:rPr>
        <w:t>) Se o embarque for parcial, deverá indicar a quantidade embarcada;</w:t>
      </w:r>
    </w:p>
    <w:p w14:paraId="4CCEAB68" w14:textId="6EE674A3"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403690" w:rsidRPr="00BA4FA0">
        <w:rPr>
          <w:rFonts w:ascii="Times New Roman" w:hAnsi="Times New Roman" w:cs="Times New Roman"/>
          <w:sz w:val="24"/>
          <w:szCs w:val="24"/>
        </w:rPr>
        <w:t>) Deverá apontar os serviços executados, (vide lista de serviços);</w:t>
      </w:r>
    </w:p>
    <w:p w14:paraId="2F929B82" w14:textId="5C3012EC"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E</w:t>
      </w:r>
      <w:r w:rsidR="00403690" w:rsidRPr="00BA4FA0">
        <w:rPr>
          <w:rFonts w:ascii="Times New Roman" w:hAnsi="Times New Roman" w:cs="Times New Roman"/>
          <w:sz w:val="24"/>
          <w:szCs w:val="24"/>
        </w:rPr>
        <w:t xml:space="preserve">) Deverá colher a assinatura do motorista no apontamento e </w:t>
      </w:r>
      <w:r w:rsidRPr="00BA4FA0">
        <w:rPr>
          <w:rFonts w:ascii="Times New Roman" w:hAnsi="Times New Roman" w:cs="Times New Roman"/>
          <w:sz w:val="24"/>
          <w:szCs w:val="24"/>
        </w:rPr>
        <w:t>entregá-lo</w:t>
      </w:r>
      <w:r w:rsidR="00403690" w:rsidRPr="00BA4FA0">
        <w:rPr>
          <w:rFonts w:ascii="Times New Roman" w:hAnsi="Times New Roman" w:cs="Times New Roman"/>
          <w:sz w:val="24"/>
          <w:szCs w:val="24"/>
        </w:rPr>
        <w:t xml:space="preserve"> ao Faturista;</w:t>
      </w:r>
    </w:p>
    <w:p w14:paraId="2664A531" w14:textId="33AD2CCD"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2.6) No Comprovante de Embarque (Anexo) deverá colher a assinatura do motorista para finalizar o processo.</w:t>
      </w:r>
    </w:p>
    <w:p w14:paraId="7BC91F94"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que colher a assinatura do Motorista nos documentos, comparar a assinatura do mesmo com a assinatura do RG ou CNH.</w:t>
      </w:r>
    </w:p>
    <w:p w14:paraId="6DCD6AF9" w14:textId="232F05FF"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Obs: As informações para </w:t>
      </w:r>
      <w:r w:rsidR="00A606F0" w:rsidRPr="00BA4FA0">
        <w:rPr>
          <w:rFonts w:ascii="Times New Roman" w:hAnsi="Times New Roman" w:cs="Times New Roman"/>
          <w:sz w:val="24"/>
          <w:szCs w:val="24"/>
        </w:rPr>
        <w:t>conferência</w:t>
      </w:r>
      <w:r w:rsidRPr="00BA4FA0">
        <w:rPr>
          <w:rFonts w:ascii="Times New Roman" w:hAnsi="Times New Roman" w:cs="Times New Roman"/>
          <w:sz w:val="24"/>
          <w:szCs w:val="24"/>
        </w:rPr>
        <w:t xml:space="preserve"> de embarque somente estarão disponíveis quando o motorista/transportador passar pela portaria.</w:t>
      </w:r>
    </w:p>
    <w:p w14:paraId="68DF5C30" w14:textId="6D6595BB" w:rsidR="00403690" w:rsidRPr="00BA4FA0" w:rsidRDefault="00A606F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orientar o motorista no término do carregamento – Conferente</w:t>
      </w:r>
    </w:p>
    <w:p w14:paraId="27AD3222" w14:textId="6F6FBAFA"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solicitar ao motorista que aguarde a emissão dos Danfes de Retorno na estação de impressão.</w:t>
      </w:r>
    </w:p>
    <w:p w14:paraId="2C650474" w14:textId="3956E874" w:rsidR="00A606F0" w:rsidRPr="00BA4FA0" w:rsidRDefault="00A606F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a Nota Fiscal de Retorno de Mercadorias – Faturista</w:t>
      </w:r>
    </w:p>
    <w:p w14:paraId="3B1A2EB4" w14:textId="32D4BB6E"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w:t>
      </w:r>
      <w:r w:rsidR="00422DD9" w:rsidRPr="00BA4FA0">
        <w:rPr>
          <w:rFonts w:ascii="Times New Roman" w:hAnsi="Times New Roman" w:cs="Times New Roman"/>
          <w:sz w:val="24"/>
          <w:szCs w:val="24"/>
        </w:rPr>
        <w:t xml:space="preserve">conferir </w:t>
      </w:r>
      <w:r w:rsidRPr="00BA4FA0">
        <w:rPr>
          <w:rFonts w:ascii="Times New Roman" w:hAnsi="Times New Roman" w:cs="Times New Roman"/>
          <w:sz w:val="24"/>
          <w:szCs w:val="24"/>
        </w:rPr>
        <w:t>no WMS a Autorização de Retirada (AR)</w:t>
      </w:r>
      <w:r w:rsidR="00422DD9" w:rsidRPr="00BA4FA0">
        <w:rPr>
          <w:rFonts w:ascii="Times New Roman" w:hAnsi="Times New Roman" w:cs="Times New Roman"/>
          <w:sz w:val="24"/>
          <w:szCs w:val="24"/>
        </w:rPr>
        <w:t xml:space="preserve">/Pedido </w:t>
      </w:r>
      <w:r w:rsidRPr="00BA4FA0">
        <w:rPr>
          <w:rFonts w:ascii="Times New Roman" w:hAnsi="Times New Roman" w:cs="Times New Roman"/>
          <w:sz w:val="24"/>
          <w:szCs w:val="24"/>
        </w:rPr>
        <w:t>que formará a nota fiscal de saída de mercadorias. Estas notas fiscais de saída de mercadorias podem ser 02 CFOP’s (Códigos Fiscais de Operação) e Natureza diferentes:</w:t>
      </w:r>
    </w:p>
    <w:p w14:paraId="6F550EC0" w14:textId="5E9A5186" w:rsidR="00A606F0" w:rsidRPr="00BA4FA0" w:rsidRDefault="00422DD9"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A606F0" w:rsidRPr="00BA4FA0">
        <w:rPr>
          <w:rFonts w:ascii="Times New Roman" w:hAnsi="Times New Roman" w:cs="Times New Roman"/>
          <w:sz w:val="24"/>
          <w:szCs w:val="24"/>
        </w:rPr>
        <w:t>) (5.906) – Retorno de Mercadorias Depositadas em Armazém Geral: O faturista emitirá quando a mercadoria partir do armazém geral direto para o cliente, devendo o Danfe acompanhar a carga</w:t>
      </w:r>
      <w:r w:rsidRPr="00BA4FA0">
        <w:rPr>
          <w:rFonts w:ascii="Times New Roman" w:hAnsi="Times New Roman" w:cs="Times New Roman"/>
          <w:sz w:val="24"/>
          <w:szCs w:val="24"/>
        </w:rPr>
        <w:t>.</w:t>
      </w:r>
    </w:p>
    <w:p w14:paraId="2D23C9D2" w14:textId="26274301" w:rsidR="00A606F0" w:rsidRPr="00BA4FA0" w:rsidRDefault="00422DD9"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A606F0" w:rsidRPr="00BA4FA0">
        <w:rPr>
          <w:rFonts w:ascii="Times New Roman" w:hAnsi="Times New Roman" w:cs="Times New Roman"/>
          <w:sz w:val="24"/>
          <w:szCs w:val="24"/>
        </w:rPr>
        <w:t>) (5.907) – Retorno Simbólico de Mercadorias Depositadas em Armazém Geral: O Faturista emitirá quando a mercadoria partir do armazém geral direto ao destino especificado pelo cliente, ou seja, acompanhada por Danfe de venda ou similar, devendo o Danfe de Retorno ser enviada ao cliente posteriormente. Para as notas fiscais com este tipo de CFOP, deverá:</w:t>
      </w:r>
    </w:p>
    <w:p w14:paraId="60DE29C8" w14:textId="56C3224B"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Mencionar no campo de observações da nota fiscal os dados da Nota Fiscal de Saída do Cliente, sendo estes:</w:t>
      </w:r>
    </w:p>
    <w:p w14:paraId="361C4419" w14:textId="77777777" w:rsidR="00422DD9" w:rsidRPr="00BA4FA0" w:rsidRDefault="00A606F0" w:rsidP="00BA4FA0">
      <w:pPr>
        <w:pStyle w:val="PargrafodaLista"/>
        <w:numPr>
          <w:ilvl w:val="0"/>
          <w:numId w:val="25"/>
        </w:numPr>
        <w:jc w:val="both"/>
        <w:rPr>
          <w:rFonts w:ascii="Times New Roman" w:hAnsi="Times New Roman" w:cs="Times New Roman"/>
          <w:sz w:val="24"/>
          <w:szCs w:val="24"/>
        </w:rPr>
      </w:pPr>
      <w:r w:rsidRPr="00BA4FA0">
        <w:rPr>
          <w:rFonts w:ascii="Times New Roman" w:hAnsi="Times New Roman" w:cs="Times New Roman"/>
          <w:sz w:val="24"/>
          <w:szCs w:val="24"/>
        </w:rPr>
        <w:t>O número da nota fiscal;</w:t>
      </w:r>
    </w:p>
    <w:p w14:paraId="4974FB49" w14:textId="77777777" w:rsidR="00422DD9" w:rsidRPr="00BA4FA0" w:rsidRDefault="00A606F0" w:rsidP="00BA4FA0">
      <w:pPr>
        <w:pStyle w:val="PargrafodaLista"/>
        <w:numPr>
          <w:ilvl w:val="0"/>
          <w:numId w:val="25"/>
        </w:numPr>
        <w:jc w:val="both"/>
        <w:rPr>
          <w:rFonts w:ascii="Times New Roman" w:hAnsi="Times New Roman" w:cs="Times New Roman"/>
          <w:sz w:val="24"/>
          <w:szCs w:val="24"/>
        </w:rPr>
      </w:pPr>
      <w:r w:rsidRPr="00BA4FA0">
        <w:rPr>
          <w:rFonts w:ascii="Times New Roman" w:hAnsi="Times New Roman" w:cs="Times New Roman"/>
          <w:sz w:val="24"/>
          <w:szCs w:val="24"/>
        </w:rPr>
        <w:t>A razão social do destinatário;</w:t>
      </w:r>
    </w:p>
    <w:p w14:paraId="779785C4" w14:textId="1611719A" w:rsidR="00A606F0" w:rsidRPr="00BA4FA0" w:rsidRDefault="00A606F0" w:rsidP="00BA4FA0">
      <w:pPr>
        <w:pStyle w:val="PargrafodaLista"/>
        <w:numPr>
          <w:ilvl w:val="0"/>
          <w:numId w:val="25"/>
        </w:numPr>
        <w:jc w:val="both"/>
        <w:rPr>
          <w:rFonts w:ascii="Times New Roman" w:hAnsi="Times New Roman" w:cs="Times New Roman"/>
          <w:sz w:val="24"/>
          <w:szCs w:val="24"/>
        </w:rPr>
      </w:pPr>
      <w:r w:rsidRPr="00BA4FA0">
        <w:rPr>
          <w:rFonts w:ascii="Times New Roman" w:hAnsi="Times New Roman" w:cs="Times New Roman"/>
          <w:sz w:val="24"/>
          <w:szCs w:val="24"/>
        </w:rPr>
        <w:t xml:space="preserve">O endereço completo do destinatário. </w:t>
      </w:r>
    </w:p>
    <w:p w14:paraId="0AF39E47" w14:textId="77777777"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informar os dados do transportador responsável pela coleta das mercadorias, sendo estes:</w:t>
      </w:r>
    </w:p>
    <w:p w14:paraId="3F719CDC" w14:textId="1FDC7755" w:rsidR="00A606F0" w:rsidRPr="00BA4FA0" w:rsidRDefault="00A606F0" w:rsidP="00BA4FA0">
      <w:pPr>
        <w:pStyle w:val="PargrafodaLista"/>
        <w:numPr>
          <w:ilvl w:val="0"/>
          <w:numId w:val="26"/>
        </w:numPr>
        <w:jc w:val="both"/>
        <w:rPr>
          <w:rFonts w:ascii="Times New Roman" w:hAnsi="Times New Roman" w:cs="Times New Roman"/>
          <w:sz w:val="24"/>
          <w:szCs w:val="24"/>
        </w:rPr>
      </w:pPr>
      <w:r w:rsidRPr="00BA4FA0">
        <w:rPr>
          <w:rFonts w:ascii="Times New Roman" w:hAnsi="Times New Roman" w:cs="Times New Roman"/>
          <w:sz w:val="24"/>
          <w:szCs w:val="24"/>
        </w:rPr>
        <w:t>A razão social (se pessoa jurídica) ou o nome (se pessoa física)</w:t>
      </w:r>
      <w:r w:rsidR="00422DD9" w:rsidRPr="00BA4FA0">
        <w:rPr>
          <w:rFonts w:ascii="Times New Roman" w:hAnsi="Times New Roman" w:cs="Times New Roman"/>
          <w:sz w:val="24"/>
          <w:szCs w:val="24"/>
        </w:rPr>
        <w:t>.</w:t>
      </w:r>
    </w:p>
    <w:p w14:paraId="049B8675" w14:textId="33B773A6" w:rsidR="00A606F0" w:rsidRPr="00BA4FA0" w:rsidRDefault="00A606F0" w:rsidP="00BA4FA0">
      <w:pPr>
        <w:pStyle w:val="PargrafodaLista"/>
        <w:numPr>
          <w:ilvl w:val="0"/>
          <w:numId w:val="26"/>
        </w:numPr>
        <w:jc w:val="both"/>
        <w:rPr>
          <w:rFonts w:ascii="Times New Roman" w:hAnsi="Times New Roman" w:cs="Times New Roman"/>
          <w:sz w:val="24"/>
          <w:szCs w:val="24"/>
        </w:rPr>
      </w:pPr>
      <w:r w:rsidRPr="00BA4FA0">
        <w:rPr>
          <w:rFonts w:ascii="Times New Roman" w:hAnsi="Times New Roman" w:cs="Times New Roman"/>
          <w:sz w:val="24"/>
          <w:szCs w:val="24"/>
        </w:rPr>
        <w:t>O CNPJ (se pessoa jurídica) ou CPF (se pessoa física)</w:t>
      </w:r>
      <w:r w:rsidR="00422DD9" w:rsidRPr="00BA4FA0">
        <w:rPr>
          <w:rFonts w:ascii="Times New Roman" w:hAnsi="Times New Roman" w:cs="Times New Roman"/>
          <w:sz w:val="24"/>
          <w:szCs w:val="24"/>
        </w:rPr>
        <w:t>.</w:t>
      </w:r>
    </w:p>
    <w:p w14:paraId="5D81E482" w14:textId="1FA1F4D6" w:rsidR="00A606F0" w:rsidRPr="00BA4FA0" w:rsidRDefault="00A606F0" w:rsidP="00BA4FA0">
      <w:pPr>
        <w:pStyle w:val="PargrafodaLista"/>
        <w:numPr>
          <w:ilvl w:val="0"/>
          <w:numId w:val="26"/>
        </w:numPr>
        <w:jc w:val="both"/>
        <w:rPr>
          <w:rFonts w:ascii="Times New Roman" w:hAnsi="Times New Roman" w:cs="Times New Roman"/>
          <w:sz w:val="24"/>
          <w:szCs w:val="24"/>
        </w:rPr>
      </w:pPr>
      <w:r w:rsidRPr="00BA4FA0">
        <w:rPr>
          <w:rFonts w:ascii="Times New Roman" w:hAnsi="Times New Roman" w:cs="Times New Roman"/>
          <w:sz w:val="24"/>
          <w:szCs w:val="24"/>
        </w:rPr>
        <w:t xml:space="preserve">Placa do veículo.    </w:t>
      </w:r>
    </w:p>
    <w:p w14:paraId="31C45FEE" w14:textId="6D7C5B94"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3)Deverá confirmar se </w:t>
      </w:r>
      <w:r w:rsidR="00422DD9" w:rsidRPr="00BA4FA0">
        <w:rPr>
          <w:rFonts w:ascii="Times New Roman" w:hAnsi="Times New Roman" w:cs="Times New Roman"/>
          <w:sz w:val="24"/>
          <w:szCs w:val="24"/>
        </w:rPr>
        <w:t>os</w:t>
      </w:r>
      <w:r w:rsidRPr="00BA4FA0">
        <w:rPr>
          <w:rFonts w:ascii="Times New Roman" w:hAnsi="Times New Roman" w:cs="Times New Roman"/>
          <w:sz w:val="24"/>
          <w:szCs w:val="24"/>
        </w:rPr>
        <w:t xml:space="preserve"> dados estão corretos, sendo:</w:t>
      </w:r>
    </w:p>
    <w:p w14:paraId="61867DE0" w14:textId="77777777" w:rsidR="00422DD9"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Dados do emitente</w:t>
      </w:r>
    </w:p>
    <w:p w14:paraId="74E6D234" w14:textId="19C2CEDC" w:rsidR="00A606F0"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lastRenderedPageBreak/>
        <w:t>Dados do destinatário</w:t>
      </w:r>
    </w:p>
    <w:p w14:paraId="561B067B" w14:textId="462EA75D" w:rsidR="00A606F0"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Descrição e valores das mercadorias</w:t>
      </w:r>
    </w:p>
    <w:p w14:paraId="65D4849B" w14:textId="1E527D04" w:rsidR="00A606F0"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Dados do transportador</w:t>
      </w:r>
    </w:p>
    <w:p w14:paraId="2CD64D88" w14:textId="55536A13" w:rsidR="00A606F0" w:rsidRPr="00BA4FA0" w:rsidRDefault="00422DD9"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w:t>
      </w:r>
      <w:r w:rsidR="00A606F0" w:rsidRPr="00BA4FA0">
        <w:rPr>
          <w:rFonts w:ascii="Times New Roman" w:hAnsi="Times New Roman" w:cs="Times New Roman"/>
          <w:sz w:val="24"/>
          <w:szCs w:val="24"/>
        </w:rPr>
        <w:t>ados complementares</w:t>
      </w:r>
    </w:p>
    <w:p w14:paraId="34692257" w14:textId="77777777"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gravar a nota fiscal, para posterior geração de lote do Sefaz.</w:t>
      </w:r>
    </w:p>
    <w:p w14:paraId="7CBA985E" w14:textId="7C193F61"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Quando o local de saída da mercadoria (armazém) for diferente do local de destino, ou seja, se o armazém estiver localizado no Estado de São Paulo e o seu destino for qualquer local fora do Estado de São Paulo, deverá haver o destaque do ICMS (cálculo do imposto) de acordo com as alíquotas vigentes para cada estado. Se houverem dúvidas, quanto as alíquotas origem/destino, estas dúvidas deverão ser esclarecidas pelo departamento de contabilidade. Estas notas fiscais de saída de mercadorias podem ser 02 CFOP’s (Códigos Fiscais de Operação) e Natureza diferentes:</w:t>
      </w:r>
    </w:p>
    <w:p w14:paraId="0F7920B1" w14:textId="6FA15C54"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(6.906) – Retorno de Mercadorias Depositadas em Armazém Geral: O Faturista emitirá quando a mercadoria partir do armazém geral (dentro do Estado de São Paulo) direto para o cliente (fora do Estado de São Paulo), devendo a nota fiscal acompanhar a carga e o devido imposto ser destacado.</w:t>
      </w:r>
    </w:p>
    <w:p w14:paraId="34E7ED7C" w14:textId="77777777"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(6.907) – Retorno Simbólico de Mercadorias Depositadas em Armazém Geral: O Faturista emitirá quando a mercadoria partir do armazém geral (dentro do Estado de São Paulo) e seguir com a Danfe saída do cliente. Devendo acompanhar a mercadoria o Danfe de Remessa por Conta e Ordem de Terceiros, devendo o Danfe de Retorno ser enviada ao cliente posteriormente.</w:t>
      </w:r>
    </w:p>
    <w:p w14:paraId="081FC5D9" w14:textId="16B10F57" w:rsidR="00422DD9" w:rsidRPr="00BA4FA0" w:rsidRDefault="00422DD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transmitir Lote (Sefaz) -Faturista</w:t>
      </w:r>
    </w:p>
    <w:p w14:paraId="639F28EB" w14:textId="1A247231"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1) Através do sistema WMS, deverá gerar novo lote selecionando as notas fiscais.</w:t>
      </w:r>
    </w:p>
    <w:p w14:paraId="33B9C2CD" w14:textId="7AF269CA"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Importante: Antes de gerar o lote para as NF´s deverá conferir os dados: Natureza de Operação, Destinatário e número de NF</w:t>
      </w:r>
      <w:r w:rsidR="009077A1">
        <w:rPr>
          <w:rFonts w:ascii="Times New Roman" w:eastAsia="Times New Roman" w:hAnsi="Times New Roman" w:cs="Times New Roman"/>
          <w:color w:val="000000"/>
          <w:sz w:val="24"/>
          <w:szCs w:val="24"/>
          <w:lang w:eastAsia="pt-BR"/>
        </w:rPr>
        <w:t>.</w:t>
      </w:r>
    </w:p>
    <w:p w14:paraId="766055C2" w14:textId="3F244146"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2) Após conferência dos dados, deverá transmitir as notas;</w:t>
      </w:r>
    </w:p>
    <w:p w14:paraId="68C6E19E" w14:textId="3D99E7A3"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3</w:t>
      </w:r>
      <w:r w:rsidR="00422DD9" w:rsidRPr="00BA4FA0">
        <w:rPr>
          <w:rFonts w:ascii="Times New Roman" w:eastAsia="Times New Roman" w:hAnsi="Times New Roman" w:cs="Times New Roman"/>
          <w:color w:val="000000"/>
          <w:sz w:val="24"/>
          <w:szCs w:val="24"/>
          <w:lang w:eastAsia="pt-BR"/>
        </w:rPr>
        <w:t>) O sistema da Secretaria deverá aceitar ou recusar a transmissão das informações, sendo:</w:t>
      </w:r>
    </w:p>
    <w:p w14:paraId="607F6695" w14:textId="64DE39F6"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4</w:t>
      </w:r>
      <w:r w:rsidR="00422DD9" w:rsidRPr="00BA4FA0">
        <w:rPr>
          <w:rFonts w:ascii="Times New Roman" w:eastAsia="Times New Roman" w:hAnsi="Times New Roman" w:cs="Times New Roman"/>
          <w:color w:val="000000"/>
          <w:sz w:val="24"/>
          <w:szCs w:val="24"/>
          <w:lang w:eastAsia="pt-BR"/>
        </w:rPr>
        <w:t>) Se aceitar: Deverá imprimir o DANFE (Documento Auxiliar de Nota Fiscal Eletrônica) de saída, sendo:</w:t>
      </w:r>
    </w:p>
    <w:p w14:paraId="3C626C48" w14:textId="720CBB52" w:rsidR="00B90B07"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 xml:space="preserve">A) 02 vias para a nota fiscal com CFOP 5906, onde uma nota acompanhará o trânsito da mercadoria e a outra seguirá para o movimento fiscal. </w:t>
      </w:r>
    </w:p>
    <w:p w14:paraId="1CBA223C" w14:textId="06F10E86"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B</w:t>
      </w:r>
      <w:r w:rsidR="00422DD9" w:rsidRPr="00BA4FA0">
        <w:rPr>
          <w:rFonts w:ascii="Times New Roman" w:eastAsia="Times New Roman" w:hAnsi="Times New Roman" w:cs="Times New Roman"/>
          <w:color w:val="000000"/>
          <w:sz w:val="24"/>
          <w:szCs w:val="24"/>
          <w:lang w:eastAsia="pt-BR"/>
        </w:rPr>
        <w:t xml:space="preserve">) 01 via </w:t>
      </w:r>
      <w:r w:rsidRPr="00BA4FA0">
        <w:rPr>
          <w:rFonts w:ascii="Times New Roman" w:eastAsia="Times New Roman" w:hAnsi="Times New Roman" w:cs="Times New Roman"/>
          <w:color w:val="000000"/>
          <w:sz w:val="24"/>
          <w:szCs w:val="24"/>
          <w:lang w:eastAsia="pt-BR"/>
        </w:rPr>
        <w:t xml:space="preserve">para a nota fiscal com CFOP 5907, onde a mesma </w:t>
      </w:r>
      <w:r w:rsidR="00422DD9" w:rsidRPr="00BA4FA0">
        <w:rPr>
          <w:rFonts w:ascii="Times New Roman" w:eastAsia="Times New Roman" w:hAnsi="Times New Roman" w:cs="Times New Roman"/>
          <w:color w:val="000000"/>
          <w:sz w:val="24"/>
          <w:szCs w:val="24"/>
          <w:lang w:eastAsia="pt-BR"/>
        </w:rPr>
        <w:t xml:space="preserve">deverá ser entregue ao transportador para </w:t>
      </w:r>
      <w:r w:rsidRPr="00BA4FA0">
        <w:rPr>
          <w:rFonts w:ascii="Times New Roman" w:eastAsia="Times New Roman" w:hAnsi="Times New Roman" w:cs="Times New Roman"/>
          <w:color w:val="000000"/>
          <w:sz w:val="24"/>
          <w:szCs w:val="24"/>
          <w:lang w:eastAsia="pt-BR"/>
        </w:rPr>
        <w:t xml:space="preserve">colher a assinatura e </w:t>
      </w:r>
      <w:r w:rsidR="00422DD9" w:rsidRPr="00BA4FA0">
        <w:rPr>
          <w:rFonts w:ascii="Times New Roman" w:eastAsia="Times New Roman" w:hAnsi="Times New Roman" w:cs="Times New Roman"/>
          <w:color w:val="000000"/>
          <w:sz w:val="24"/>
          <w:szCs w:val="24"/>
          <w:lang w:eastAsia="pt-BR"/>
        </w:rPr>
        <w:t>posteriormente anexado ao processo de saída</w:t>
      </w:r>
      <w:r w:rsidRPr="00BA4FA0">
        <w:rPr>
          <w:rFonts w:ascii="Times New Roman" w:eastAsia="Times New Roman" w:hAnsi="Times New Roman" w:cs="Times New Roman"/>
          <w:color w:val="000000"/>
          <w:sz w:val="24"/>
          <w:szCs w:val="24"/>
          <w:lang w:eastAsia="pt-BR"/>
        </w:rPr>
        <w:t>.</w:t>
      </w:r>
    </w:p>
    <w:p w14:paraId="00E7D4D5" w14:textId="25A0B451"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5</w:t>
      </w:r>
      <w:r w:rsidR="00422DD9" w:rsidRPr="00BA4FA0">
        <w:rPr>
          <w:rFonts w:ascii="Times New Roman" w:eastAsia="Times New Roman" w:hAnsi="Times New Roman" w:cs="Times New Roman"/>
          <w:color w:val="000000"/>
          <w:sz w:val="24"/>
          <w:szCs w:val="24"/>
          <w:lang w:eastAsia="pt-BR"/>
        </w:rPr>
        <w:t>) Se recusar: Deverá observar a informação dada pelo sistema da Secretaria da Fazenda informando o motivo da recusa do arquivo, devendo:</w:t>
      </w:r>
    </w:p>
    <w:p w14:paraId="20EDD96D" w14:textId="1FC27951"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A</w:t>
      </w:r>
      <w:r w:rsidR="00422DD9" w:rsidRPr="00BA4FA0">
        <w:rPr>
          <w:rFonts w:ascii="Times New Roman" w:eastAsia="Times New Roman" w:hAnsi="Times New Roman" w:cs="Times New Roman"/>
          <w:color w:val="000000"/>
          <w:sz w:val="24"/>
          <w:szCs w:val="24"/>
          <w:lang w:eastAsia="pt-BR"/>
        </w:rPr>
        <w:t>) Corrigir o erro de acordo com o informado pelo sistema da Secretaria da Fazenda;</w:t>
      </w:r>
    </w:p>
    <w:p w14:paraId="5FBAF91F" w14:textId="1852590B"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lastRenderedPageBreak/>
        <w:t>B</w:t>
      </w:r>
      <w:r w:rsidR="00422DD9" w:rsidRPr="00BA4FA0">
        <w:rPr>
          <w:rFonts w:ascii="Times New Roman" w:eastAsia="Times New Roman" w:hAnsi="Times New Roman" w:cs="Times New Roman"/>
          <w:color w:val="000000"/>
          <w:sz w:val="24"/>
          <w:szCs w:val="24"/>
          <w:lang w:eastAsia="pt-BR"/>
        </w:rPr>
        <w:t>) Retransmitir as informações a Secretaria da Fazenda para geração do DANFE (Documento Auxiliar de Nota Fiscal Eletrônica).</w:t>
      </w:r>
    </w:p>
    <w:p w14:paraId="21A64104" w14:textId="30F14FA9"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 xml:space="preserve">Importante: Qualquer erro detectado pelo emitente antes da circulação da mercadoria, a NF-e poderá ser cancelada e ser então emitida uma </w:t>
      </w:r>
      <w:r w:rsidR="00B90B07" w:rsidRPr="00BA4FA0">
        <w:rPr>
          <w:rFonts w:ascii="Times New Roman" w:eastAsia="Times New Roman" w:hAnsi="Times New Roman" w:cs="Times New Roman"/>
          <w:color w:val="000000"/>
          <w:sz w:val="24"/>
          <w:szCs w:val="24"/>
          <w:lang w:eastAsia="pt-BR"/>
        </w:rPr>
        <w:t>nova n</w:t>
      </w:r>
      <w:r w:rsidRPr="00BA4FA0">
        <w:rPr>
          <w:rFonts w:ascii="Times New Roman" w:eastAsia="Times New Roman" w:hAnsi="Times New Roman" w:cs="Times New Roman"/>
          <w:color w:val="000000"/>
          <w:sz w:val="24"/>
          <w:szCs w:val="24"/>
          <w:lang w:eastAsia="pt-BR"/>
        </w:rPr>
        <w:t xml:space="preserve">ota </w:t>
      </w:r>
      <w:r w:rsidR="00B90B07" w:rsidRPr="00BA4FA0">
        <w:rPr>
          <w:rFonts w:ascii="Times New Roman" w:eastAsia="Times New Roman" w:hAnsi="Times New Roman" w:cs="Times New Roman"/>
          <w:color w:val="000000"/>
          <w:sz w:val="24"/>
          <w:szCs w:val="24"/>
          <w:lang w:eastAsia="pt-BR"/>
        </w:rPr>
        <w:t>c</w:t>
      </w:r>
      <w:r w:rsidRPr="00BA4FA0">
        <w:rPr>
          <w:rFonts w:ascii="Times New Roman" w:eastAsia="Times New Roman" w:hAnsi="Times New Roman" w:cs="Times New Roman"/>
          <w:color w:val="000000"/>
          <w:sz w:val="24"/>
          <w:szCs w:val="24"/>
          <w:lang w:eastAsia="pt-BR"/>
        </w:rPr>
        <w:t>om as correções necessárias. O prazo máximo para cancelamento da NF-e é de 07 dias corridos.</w:t>
      </w:r>
    </w:p>
    <w:p w14:paraId="3489D392" w14:textId="5253D46D" w:rsidR="00B90B07" w:rsidRPr="00BA4FA0" w:rsidRDefault="00B90B07" w:rsidP="00BA4FA0">
      <w:pPr>
        <w:jc w:val="both"/>
        <w:rPr>
          <w:rFonts w:ascii="Times New Roman" w:eastAsia="Times New Roman" w:hAnsi="Times New Roman" w:cs="Times New Roman"/>
          <w:b/>
          <w:bCs/>
          <w:color w:val="000000"/>
          <w:sz w:val="24"/>
          <w:szCs w:val="24"/>
          <w:lang w:eastAsia="pt-BR"/>
        </w:rPr>
      </w:pPr>
      <w:r w:rsidRPr="00BA4FA0">
        <w:rPr>
          <w:rFonts w:ascii="Times New Roman" w:eastAsia="Times New Roman" w:hAnsi="Times New Roman" w:cs="Times New Roman"/>
          <w:b/>
          <w:bCs/>
          <w:color w:val="000000"/>
          <w:sz w:val="24"/>
          <w:szCs w:val="24"/>
          <w:lang w:eastAsia="pt-BR"/>
        </w:rPr>
        <w:t>Ao gerar a Nota Fiscal de Remessa por Conta e Ordem de Terceiros – Faturista</w:t>
      </w:r>
    </w:p>
    <w:p w14:paraId="6F84A7A9" w14:textId="194A43E6" w:rsidR="00B90B07"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1) Deverá emitir a Nota Fiscal de Remessa por Conta e Ordem de Terceiros, somente se instruído pelo Fiel de Armazém, devendo:</w:t>
      </w:r>
    </w:p>
    <w:p w14:paraId="3BC933E3" w14:textId="35BDECA5" w:rsidR="00B90B07" w:rsidRPr="00BA4FA0" w:rsidRDefault="00CF0B33"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A</w:t>
      </w:r>
      <w:r w:rsidR="00B90B07" w:rsidRPr="00BA4FA0">
        <w:rPr>
          <w:rFonts w:ascii="Times New Roman" w:eastAsia="Times New Roman" w:hAnsi="Times New Roman" w:cs="Times New Roman"/>
          <w:color w:val="000000"/>
          <w:sz w:val="24"/>
          <w:szCs w:val="24"/>
          <w:lang w:eastAsia="pt-BR"/>
        </w:rPr>
        <w:t>) Observar se esta operação está contemplada no contrato do cliente;</w:t>
      </w:r>
    </w:p>
    <w:p w14:paraId="77CA5D7B" w14:textId="0E86796C" w:rsidR="00B90B07" w:rsidRPr="00BA4FA0" w:rsidRDefault="00CF0B33"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B</w:t>
      </w:r>
      <w:r w:rsidR="00B90B07" w:rsidRPr="00BA4FA0">
        <w:rPr>
          <w:rFonts w:ascii="Times New Roman" w:eastAsia="Times New Roman" w:hAnsi="Times New Roman" w:cs="Times New Roman"/>
          <w:color w:val="000000"/>
          <w:sz w:val="24"/>
          <w:szCs w:val="24"/>
          <w:lang w:eastAsia="pt-BR"/>
        </w:rPr>
        <w:t>) Destacar o CFOP e a Natureza de Operação corretas, para a operação, conforme o caso, sendo:</w:t>
      </w:r>
    </w:p>
    <w:p w14:paraId="75B0C5B2" w14:textId="3FB4D778" w:rsidR="00B90B07"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(5.923) - Remessa por Conta e Ordem de Terceiros, em venda à ordem (operação estadual)</w:t>
      </w:r>
      <w:r w:rsidR="00CF0B33" w:rsidRPr="00BA4FA0">
        <w:rPr>
          <w:rFonts w:ascii="Times New Roman" w:eastAsia="Times New Roman" w:hAnsi="Times New Roman" w:cs="Times New Roman"/>
          <w:color w:val="000000"/>
          <w:sz w:val="24"/>
          <w:szCs w:val="24"/>
          <w:lang w:eastAsia="pt-BR"/>
        </w:rPr>
        <w:t>.</w:t>
      </w:r>
    </w:p>
    <w:p w14:paraId="199D407E" w14:textId="4E6A2FD4" w:rsidR="00B90B07"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 xml:space="preserve">(6.923) - Remessa por Conta e Ordem de Terceiros, em venda à ordem (operação interestadual). </w:t>
      </w:r>
    </w:p>
    <w:p w14:paraId="617F20D8" w14:textId="77777777" w:rsidR="00CF0B33"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(5.949) - Outras Saídas de Mercadorias ou Prestação de Serviços não especificada (estadual)</w:t>
      </w:r>
      <w:r w:rsidR="00CF0B33" w:rsidRPr="00BA4FA0">
        <w:rPr>
          <w:rFonts w:ascii="Times New Roman" w:eastAsia="Times New Roman" w:hAnsi="Times New Roman" w:cs="Times New Roman"/>
          <w:color w:val="000000"/>
          <w:sz w:val="24"/>
          <w:szCs w:val="24"/>
          <w:lang w:eastAsia="pt-BR"/>
        </w:rPr>
        <w:t>.</w:t>
      </w:r>
    </w:p>
    <w:p w14:paraId="4BBB7014" w14:textId="77777777" w:rsidR="00CF0B33"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(6.949) - Outras Saídas de Mercadorias ou Prestação de Serviços não especificada (interestadual)</w:t>
      </w:r>
      <w:r w:rsidR="00CF0B33" w:rsidRPr="00BA4FA0">
        <w:rPr>
          <w:rFonts w:ascii="Times New Roman" w:eastAsia="Times New Roman" w:hAnsi="Times New Roman" w:cs="Times New Roman"/>
          <w:color w:val="000000"/>
          <w:sz w:val="24"/>
          <w:szCs w:val="24"/>
          <w:lang w:eastAsia="pt-BR"/>
        </w:rPr>
        <w:t>.</w:t>
      </w:r>
      <w:r w:rsidRPr="00BA4FA0">
        <w:rPr>
          <w:rFonts w:ascii="Times New Roman" w:eastAsia="Times New Roman" w:hAnsi="Times New Roman" w:cs="Times New Roman"/>
          <w:color w:val="000000"/>
          <w:sz w:val="24"/>
          <w:szCs w:val="24"/>
          <w:lang w:eastAsia="pt-BR"/>
        </w:rPr>
        <w:t xml:space="preserve">                                                                                                                            </w:t>
      </w:r>
    </w:p>
    <w:p w14:paraId="36EE3543" w14:textId="03ED900A" w:rsidR="00B90B07"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Importante: Conforme a operação o CFOP e Natureza da Operação serão alterados, consultar o RICMS e o departamento de contabilidade.</w:t>
      </w:r>
    </w:p>
    <w:p w14:paraId="5F6B3E24" w14:textId="5649D1F3" w:rsidR="00B90B07" w:rsidRPr="00BA4FA0" w:rsidRDefault="00CF0B33"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2</w:t>
      </w:r>
      <w:r w:rsidR="00B90B07" w:rsidRPr="00BA4FA0">
        <w:rPr>
          <w:rFonts w:ascii="Times New Roman" w:eastAsia="Times New Roman" w:hAnsi="Times New Roman" w:cs="Times New Roman"/>
          <w:color w:val="000000"/>
          <w:sz w:val="24"/>
          <w:szCs w:val="24"/>
          <w:lang w:eastAsia="pt-BR"/>
        </w:rPr>
        <w:t xml:space="preserve">) As alíquotas de ICMS e as observações necessárias conforme RICMS serão cadastradas </w:t>
      </w:r>
      <w:r w:rsidRPr="00BA4FA0">
        <w:rPr>
          <w:rFonts w:ascii="Times New Roman" w:eastAsia="Times New Roman" w:hAnsi="Times New Roman" w:cs="Times New Roman"/>
          <w:color w:val="000000"/>
          <w:sz w:val="24"/>
          <w:szCs w:val="24"/>
          <w:lang w:eastAsia="pt-BR"/>
        </w:rPr>
        <w:t>previamente</w:t>
      </w:r>
      <w:r w:rsidR="00B90B07" w:rsidRPr="00BA4FA0">
        <w:rPr>
          <w:rFonts w:ascii="Times New Roman" w:eastAsia="Times New Roman" w:hAnsi="Times New Roman" w:cs="Times New Roman"/>
          <w:color w:val="000000"/>
          <w:sz w:val="24"/>
          <w:szCs w:val="24"/>
          <w:lang w:eastAsia="pt-BR"/>
        </w:rPr>
        <w:t xml:space="preserve"> no sistema WMS, seguindo orientação da </w:t>
      </w:r>
      <w:r w:rsidRPr="00BA4FA0">
        <w:rPr>
          <w:rFonts w:ascii="Times New Roman" w:eastAsia="Times New Roman" w:hAnsi="Times New Roman" w:cs="Times New Roman"/>
          <w:color w:val="000000"/>
          <w:sz w:val="24"/>
          <w:szCs w:val="24"/>
          <w:lang w:eastAsia="pt-BR"/>
        </w:rPr>
        <w:t>área</w:t>
      </w:r>
      <w:r w:rsidR="00B90B07" w:rsidRPr="00BA4FA0">
        <w:rPr>
          <w:rFonts w:ascii="Times New Roman" w:eastAsia="Times New Roman" w:hAnsi="Times New Roman" w:cs="Times New Roman"/>
          <w:color w:val="000000"/>
          <w:sz w:val="24"/>
          <w:szCs w:val="24"/>
          <w:lang w:eastAsia="pt-BR"/>
        </w:rPr>
        <w:t xml:space="preserve"> Fiscal da empresa;</w:t>
      </w:r>
    </w:p>
    <w:p w14:paraId="303BE763" w14:textId="77777777" w:rsidR="00B90B07" w:rsidRPr="00BA4FA0" w:rsidRDefault="00B90B07" w:rsidP="00BA4FA0">
      <w:pPr>
        <w:jc w:val="both"/>
        <w:rPr>
          <w:rFonts w:ascii="Times New Roman" w:eastAsia="Times New Roman" w:hAnsi="Times New Roman" w:cs="Times New Roman"/>
          <w:color w:val="000000"/>
          <w:sz w:val="24"/>
          <w:szCs w:val="24"/>
          <w:lang w:eastAsia="pt-BR"/>
        </w:rPr>
      </w:pPr>
    </w:p>
    <w:p w14:paraId="70F74506" w14:textId="21AEC0FE" w:rsidR="00A606F0" w:rsidRPr="00BA4FA0" w:rsidRDefault="00CF0B3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conferir e liberar a Nota Fiscal de Remessa por Conta e Ordem de Terceiros – Faturista</w:t>
      </w:r>
    </w:p>
    <w:p w14:paraId="10F3F5B6" w14:textId="1B733BCC" w:rsidR="00CF0B33" w:rsidRPr="00BA4FA0" w:rsidRDefault="00CF0B33"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antes de autorizar a transmissão dos dados da Nota Fiscal de Remessa por Conta e Ordem de Terceiros, conferi-la a fim de evitar cancelamentos.</w:t>
      </w:r>
    </w:p>
    <w:p w14:paraId="2EC9B556" w14:textId="17C151F3" w:rsidR="00CF0B33" w:rsidRPr="00BA4FA0" w:rsidRDefault="00CF0B3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a Nota Fiscal de Remessa por Conta e Ordem de Terceiros – Faturista</w:t>
      </w:r>
    </w:p>
    <w:p w14:paraId="349FAA8E" w14:textId="77777777" w:rsidR="00C81781"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acessar o sistema WMS, gerar novo lote selecionando as notas fiscais para gerar novo lote.</w:t>
      </w:r>
    </w:p>
    <w:p w14:paraId="0EA067C7" w14:textId="39B23140" w:rsidR="00C81781"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Antes de gerar o lote para as NF´s deverá conferir os </w:t>
      </w:r>
      <w:r w:rsidR="00D2307B" w:rsidRPr="00BA4FA0">
        <w:rPr>
          <w:rFonts w:ascii="Times New Roman" w:hAnsi="Times New Roman" w:cs="Times New Roman"/>
          <w:sz w:val="24"/>
          <w:szCs w:val="24"/>
        </w:rPr>
        <w:t>dados:</w:t>
      </w:r>
      <w:r w:rsidRPr="00BA4FA0">
        <w:rPr>
          <w:rFonts w:ascii="Times New Roman" w:hAnsi="Times New Roman" w:cs="Times New Roman"/>
          <w:sz w:val="24"/>
          <w:szCs w:val="24"/>
        </w:rPr>
        <w:t xml:space="preserve"> Natureza de Operação, Destinatário e número de NF;</w:t>
      </w:r>
    </w:p>
    <w:p w14:paraId="46897AFE" w14:textId="04184669" w:rsidR="00C81781"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t>2) Após conferência dos dados, deverá transmitir as notas: as informações a Secretaria da Fazenda;</w:t>
      </w:r>
    </w:p>
    <w:p w14:paraId="23404A80" w14:textId="096531CD" w:rsidR="00C81781" w:rsidRPr="00BA4FA0" w:rsidRDefault="00D2307B" w:rsidP="00BA4FA0">
      <w:pPr>
        <w:jc w:val="both"/>
        <w:rPr>
          <w:rFonts w:ascii="Times New Roman" w:hAnsi="Times New Roman" w:cs="Times New Roman"/>
          <w:sz w:val="24"/>
          <w:szCs w:val="24"/>
        </w:rPr>
      </w:pPr>
      <w:r w:rsidRPr="00BA4FA0">
        <w:rPr>
          <w:rFonts w:ascii="Times New Roman" w:hAnsi="Times New Roman" w:cs="Times New Roman"/>
          <w:sz w:val="24"/>
          <w:szCs w:val="24"/>
        </w:rPr>
        <w:t>3</w:t>
      </w:r>
      <w:r w:rsidR="00C81781" w:rsidRPr="00BA4FA0">
        <w:rPr>
          <w:rFonts w:ascii="Times New Roman" w:hAnsi="Times New Roman" w:cs="Times New Roman"/>
          <w:sz w:val="24"/>
          <w:szCs w:val="24"/>
        </w:rPr>
        <w:t xml:space="preserve">) O sistema da Secretaria deverá aceitar ou recusar a transmissão das informações. </w:t>
      </w:r>
    </w:p>
    <w:p w14:paraId="0F1793A7" w14:textId="0DF3D654" w:rsidR="00C81781" w:rsidRPr="00BA4FA0" w:rsidRDefault="00D2307B"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A</w:t>
      </w:r>
      <w:r w:rsidR="00C81781" w:rsidRPr="00BA4FA0">
        <w:rPr>
          <w:rFonts w:ascii="Times New Roman" w:hAnsi="Times New Roman" w:cs="Times New Roman"/>
          <w:sz w:val="24"/>
          <w:szCs w:val="24"/>
        </w:rPr>
        <w:t>) Se aceitar: Deverá imprimir a DANFE (Documento Auxiliar de Nota Fiscal Eletrônica)</w:t>
      </w:r>
      <w:r w:rsidRPr="00BA4FA0">
        <w:rPr>
          <w:rFonts w:ascii="Times New Roman" w:hAnsi="Times New Roman" w:cs="Times New Roman"/>
          <w:sz w:val="24"/>
          <w:szCs w:val="24"/>
        </w:rPr>
        <w:t>,</w:t>
      </w:r>
      <w:r w:rsidR="00C81781" w:rsidRPr="00BA4FA0">
        <w:rPr>
          <w:rFonts w:ascii="Times New Roman" w:hAnsi="Times New Roman" w:cs="Times New Roman"/>
          <w:sz w:val="24"/>
          <w:szCs w:val="24"/>
        </w:rPr>
        <w:t xml:space="preserve"> sendo:</w:t>
      </w:r>
    </w:p>
    <w:p w14:paraId="0E0CCA3E" w14:textId="77777777" w:rsidR="00D2307B" w:rsidRPr="00BA4FA0" w:rsidRDefault="00C81781" w:rsidP="00BA4FA0">
      <w:pPr>
        <w:pStyle w:val="PargrafodaLista"/>
        <w:numPr>
          <w:ilvl w:val="0"/>
          <w:numId w:val="30"/>
        </w:numPr>
        <w:jc w:val="both"/>
        <w:rPr>
          <w:rFonts w:ascii="Times New Roman" w:hAnsi="Times New Roman" w:cs="Times New Roman"/>
          <w:sz w:val="24"/>
          <w:szCs w:val="24"/>
        </w:rPr>
      </w:pPr>
      <w:r w:rsidRPr="00BA4FA0">
        <w:rPr>
          <w:rFonts w:ascii="Times New Roman" w:hAnsi="Times New Roman" w:cs="Times New Roman"/>
          <w:sz w:val="24"/>
          <w:szCs w:val="24"/>
        </w:rPr>
        <w:t>01 via deverá ser entregue ao transportador para transporte da carga, sendo o canhoto assinado pelo mesmo e posteriormente destacado para anexo ao processo de saída;</w:t>
      </w:r>
    </w:p>
    <w:p w14:paraId="1FA77FC8" w14:textId="1F4AA79C" w:rsidR="00C81781" w:rsidRPr="00BA4FA0" w:rsidRDefault="00C81781" w:rsidP="00BA4FA0">
      <w:pPr>
        <w:pStyle w:val="PargrafodaLista"/>
        <w:numPr>
          <w:ilvl w:val="0"/>
          <w:numId w:val="30"/>
        </w:numPr>
        <w:jc w:val="both"/>
        <w:rPr>
          <w:rFonts w:ascii="Times New Roman" w:hAnsi="Times New Roman" w:cs="Times New Roman"/>
          <w:sz w:val="24"/>
          <w:szCs w:val="24"/>
        </w:rPr>
      </w:pPr>
      <w:r w:rsidRPr="00BA4FA0">
        <w:rPr>
          <w:rFonts w:ascii="Times New Roman" w:hAnsi="Times New Roman" w:cs="Times New Roman"/>
          <w:sz w:val="24"/>
          <w:szCs w:val="24"/>
        </w:rPr>
        <w:t>01 via deverá ser anexada ao processo de saída.</w:t>
      </w:r>
    </w:p>
    <w:p w14:paraId="16A4AE65" w14:textId="16612956" w:rsidR="00C81781" w:rsidRPr="00BA4FA0" w:rsidRDefault="00D2307B"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C81781" w:rsidRPr="00BA4FA0">
        <w:rPr>
          <w:rFonts w:ascii="Times New Roman" w:hAnsi="Times New Roman" w:cs="Times New Roman"/>
          <w:sz w:val="24"/>
          <w:szCs w:val="24"/>
        </w:rPr>
        <w:t>) Se recusar: Deverá observar a informação dada pelo sistema da Secretaria da Fazenda informando o motivo da recusa do arquivo, devendo:</w:t>
      </w:r>
    </w:p>
    <w:p w14:paraId="468AFEB4" w14:textId="7E088E24" w:rsidR="00C81781" w:rsidRPr="00BA4FA0" w:rsidRDefault="00C81781" w:rsidP="00BA4FA0">
      <w:pPr>
        <w:pStyle w:val="PargrafodaLista"/>
        <w:numPr>
          <w:ilvl w:val="0"/>
          <w:numId w:val="31"/>
        </w:numPr>
        <w:jc w:val="both"/>
        <w:rPr>
          <w:rFonts w:ascii="Times New Roman" w:hAnsi="Times New Roman" w:cs="Times New Roman"/>
          <w:sz w:val="24"/>
          <w:szCs w:val="24"/>
        </w:rPr>
      </w:pPr>
      <w:r w:rsidRPr="00BA4FA0">
        <w:rPr>
          <w:rFonts w:ascii="Times New Roman" w:hAnsi="Times New Roman" w:cs="Times New Roman"/>
          <w:sz w:val="24"/>
          <w:szCs w:val="24"/>
        </w:rPr>
        <w:t>Corrigir o erro de acordo com o informado pelo sistema da Secretaria da Fazenda;</w:t>
      </w:r>
    </w:p>
    <w:p w14:paraId="5D5A1615" w14:textId="5E7F9545" w:rsidR="00C81781" w:rsidRPr="00BA4FA0" w:rsidRDefault="00C81781" w:rsidP="00BA4FA0">
      <w:pPr>
        <w:pStyle w:val="PargrafodaLista"/>
        <w:numPr>
          <w:ilvl w:val="0"/>
          <w:numId w:val="31"/>
        </w:numPr>
        <w:jc w:val="both"/>
        <w:rPr>
          <w:rFonts w:ascii="Times New Roman" w:hAnsi="Times New Roman" w:cs="Times New Roman"/>
          <w:sz w:val="24"/>
          <w:szCs w:val="24"/>
        </w:rPr>
      </w:pPr>
      <w:r w:rsidRPr="00BA4FA0">
        <w:rPr>
          <w:rFonts w:ascii="Times New Roman" w:hAnsi="Times New Roman" w:cs="Times New Roman"/>
          <w:sz w:val="24"/>
          <w:szCs w:val="24"/>
        </w:rPr>
        <w:t>Retransmitir as informações a Secretaria da Fazenda para geração da DANFE (Documento Auxiliar de Nota Fiscal Eletrônica).</w:t>
      </w:r>
    </w:p>
    <w:p w14:paraId="31766D4A" w14:textId="2069A4A2" w:rsidR="00CF0B33"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Qualquer erro detectado pelo emitente antes da circulação da mercadoria, a NF-e poderá ser cancelada e ser então emitida uma </w:t>
      </w:r>
      <w:r w:rsidR="00D2307B" w:rsidRPr="00BA4FA0">
        <w:rPr>
          <w:rFonts w:ascii="Times New Roman" w:hAnsi="Times New Roman" w:cs="Times New Roman"/>
          <w:sz w:val="24"/>
          <w:szCs w:val="24"/>
        </w:rPr>
        <w:t>nova n</w:t>
      </w:r>
      <w:r w:rsidRPr="00BA4FA0">
        <w:rPr>
          <w:rFonts w:ascii="Times New Roman" w:hAnsi="Times New Roman" w:cs="Times New Roman"/>
          <w:sz w:val="24"/>
          <w:szCs w:val="24"/>
        </w:rPr>
        <w:t xml:space="preserve">ota </w:t>
      </w:r>
      <w:r w:rsidR="00D2307B" w:rsidRPr="00BA4FA0">
        <w:rPr>
          <w:rFonts w:ascii="Times New Roman" w:hAnsi="Times New Roman" w:cs="Times New Roman"/>
          <w:sz w:val="24"/>
          <w:szCs w:val="24"/>
        </w:rPr>
        <w:t xml:space="preserve">fiscal </w:t>
      </w:r>
      <w:r w:rsidRPr="00BA4FA0">
        <w:rPr>
          <w:rFonts w:ascii="Times New Roman" w:hAnsi="Times New Roman" w:cs="Times New Roman"/>
          <w:sz w:val="24"/>
          <w:szCs w:val="24"/>
        </w:rPr>
        <w:t>com as correções necessárias. O prazo máximo para cancelamento da NF-e é de 07 dias corridos.</w:t>
      </w:r>
    </w:p>
    <w:p w14:paraId="0FDDA5EF" w14:textId="51DE9EC0" w:rsidR="00E242A7" w:rsidRPr="00BA4FA0" w:rsidRDefault="00E242A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verificar erros após a emissão da Nota Fiscal de Saída – Faturista</w:t>
      </w:r>
    </w:p>
    <w:p w14:paraId="185FF779" w14:textId="0D78343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1) Poderá retificar informações em campos específicos da NF-e (Nota Fiscal Eletrônica) por meio de Carta de Correção Eletrônica (CC-e) e excedido o prazo ou diante da não aceitação da carta de correção obter orientação com o Setor Fiscal da empresa.</w:t>
      </w:r>
    </w:p>
    <w:p w14:paraId="5777E5F0" w14:textId="43AD10F9" w:rsidR="00E242A7" w:rsidRPr="00BA4FA0" w:rsidRDefault="00E242A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cancelar a NF-e de Saída - Fiel de Armazém</w:t>
      </w:r>
    </w:p>
    <w:p w14:paraId="716299EE" w14:textId="7777777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1) Quando houver trânsito efetivo das mercadorias:</w:t>
      </w:r>
    </w:p>
    <w:p w14:paraId="2C32FCBB" w14:textId="6EFDE7E5"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A) A NF-e não poderá ser cancelada e deverá ser recepcionada em caso de devolução com a observação do destinatário no verso alegando os motivos da devolução. Para esta NF-e deverá ser emitida uma NF de entrada dos produtos que retornam ao estoque.</w:t>
      </w:r>
    </w:p>
    <w:p w14:paraId="66201D60" w14:textId="7777777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2) Quando não houver trânsito efetivo das mercadorias:</w:t>
      </w:r>
    </w:p>
    <w:p w14:paraId="6170FE6A" w14:textId="69B71349"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A) Deverá efetuar o cancelamento na NF-e no sistema, descrevendo o motivo do cancelamento da mesma, desde que não exceda os prazos estabelecidos pelo SEFAZ e orientar-se junto ao Setor Fiscal da empresa.</w:t>
      </w:r>
    </w:p>
    <w:p w14:paraId="2F6BCCDC" w14:textId="445A10EC" w:rsidR="00E242A7" w:rsidRPr="00BA4FA0" w:rsidRDefault="00E242A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a Carta de Correção Eletrônica (CC-e) – Faturista</w:t>
      </w:r>
    </w:p>
    <w:p w14:paraId="0C7AB954" w14:textId="20A6734C"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Após observação dos erros encontrados na nota fiscal, que poderão ser:</w:t>
      </w:r>
    </w:p>
    <w:p w14:paraId="5B248463" w14:textId="351593FC" w:rsidR="00E242A7" w:rsidRPr="00BA4FA0" w:rsidRDefault="00E242A7"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CFOP e Natureza da Operação;</w:t>
      </w:r>
    </w:p>
    <w:p w14:paraId="22F79EA3" w14:textId="178A79B3" w:rsidR="00E242A7" w:rsidRPr="00BA4FA0" w:rsidRDefault="00E242A7"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Descrição do valor unitário (sem qualquer alteração no valor total da nota fiscal;</w:t>
      </w:r>
    </w:p>
    <w:p w14:paraId="108D906F" w14:textId="7B126194" w:rsidR="00E242A7" w:rsidRPr="00BA4FA0" w:rsidRDefault="00E242A7"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Quantidade de volumes;</w:t>
      </w:r>
    </w:p>
    <w:p w14:paraId="21EAB52A" w14:textId="30761B64" w:rsidR="00E242A7" w:rsidRPr="00BA4FA0" w:rsidRDefault="001743B5"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I</w:t>
      </w:r>
      <w:r w:rsidR="00E242A7" w:rsidRPr="00BA4FA0">
        <w:rPr>
          <w:rFonts w:ascii="Times New Roman" w:hAnsi="Times New Roman" w:cs="Times New Roman"/>
          <w:sz w:val="24"/>
          <w:szCs w:val="24"/>
        </w:rPr>
        <w:t>nformações adicionais.</w:t>
      </w:r>
    </w:p>
    <w:p w14:paraId="36CEDF6B" w14:textId="7777777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no sistema da Secretaria da Fazenda conforme layout pré-definido pela mesma, retificar as informações necessárias.</w:t>
      </w:r>
    </w:p>
    <w:p w14:paraId="1547B0DF" w14:textId="6C356E3B"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Havendo mais de uma Carta de Correção Eletrônica (CC-e) para a mesma NF-e o emitente deverá consolidar na última todas as informações anteriormente retificadas.</w:t>
      </w:r>
    </w:p>
    <w:p w14:paraId="58D2B9B4" w14:textId="0975745F" w:rsidR="001743B5" w:rsidRPr="00BA4FA0" w:rsidRDefault="001743B5"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cancelar a Autorização de Retirada/Pedido - Fiel de Armazém</w:t>
      </w:r>
    </w:p>
    <w:p w14:paraId="147AF6E2" w14:textId="77777777"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receber do cliente via e-mail a solicitação de cancelamento da Autorização de Retirada /Pedido;</w:t>
      </w:r>
    </w:p>
    <w:p w14:paraId="06277B53" w14:textId="1588C438"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verificar se as mercadorias referentes esta Autorização de Retirada/ já foram separadas, sendo:</w:t>
      </w:r>
    </w:p>
    <w:p w14:paraId="6DC0223C" w14:textId="43E2B136"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A) Caso as mercadorias ainda não tenham sido separadas, deverá:</w:t>
      </w:r>
    </w:p>
    <w:p w14:paraId="6DF706A5" w14:textId="77777777" w:rsidR="001743B5" w:rsidRPr="00BA4FA0" w:rsidRDefault="001743B5" w:rsidP="00BA4FA0">
      <w:pPr>
        <w:pStyle w:val="PargrafodaLista"/>
        <w:numPr>
          <w:ilvl w:val="0"/>
          <w:numId w:val="34"/>
        </w:numPr>
        <w:jc w:val="both"/>
        <w:rPr>
          <w:rFonts w:ascii="Times New Roman" w:hAnsi="Times New Roman" w:cs="Times New Roman"/>
          <w:sz w:val="24"/>
          <w:szCs w:val="24"/>
        </w:rPr>
      </w:pPr>
      <w:r w:rsidRPr="00BA4FA0">
        <w:rPr>
          <w:rFonts w:ascii="Times New Roman" w:hAnsi="Times New Roman" w:cs="Times New Roman"/>
          <w:sz w:val="24"/>
          <w:szCs w:val="24"/>
        </w:rPr>
        <w:t>Acessar o sistema WMS e efetuar o cancelamento</w:t>
      </w:r>
    </w:p>
    <w:p w14:paraId="1A33B22B" w14:textId="77777777" w:rsidR="001743B5" w:rsidRPr="00BA4FA0" w:rsidRDefault="001743B5" w:rsidP="00BA4FA0">
      <w:pPr>
        <w:pStyle w:val="PargrafodaLista"/>
        <w:numPr>
          <w:ilvl w:val="0"/>
          <w:numId w:val="34"/>
        </w:numPr>
        <w:jc w:val="both"/>
        <w:rPr>
          <w:rFonts w:ascii="Times New Roman" w:hAnsi="Times New Roman" w:cs="Times New Roman"/>
          <w:sz w:val="24"/>
          <w:szCs w:val="24"/>
        </w:rPr>
      </w:pPr>
      <w:r w:rsidRPr="00BA4FA0">
        <w:rPr>
          <w:rFonts w:ascii="Times New Roman" w:hAnsi="Times New Roman" w:cs="Times New Roman"/>
          <w:sz w:val="24"/>
          <w:szCs w:val="24"/>
        </w:rPr>
        <w:t>Carimbar “CANCELADO” na Autorização de Retirada /Pedido, procurando carimbar em cima da assinatura do cliente. Caso a Autorização de Retirada /Pedido, assinada pelo cliente não tenha sido enviada a expedição, ou a mesma seja assinada através da certificação digital deverá cancelar o Apontamento de Serviços Executados para Saída de Mercadorias (anexo).</w:t>
      </w:r>
    </w:p>
    <w:p w14:paraId="28CE9B1B" w14:textId="4C333D79" w:rsidR="001743B5" w:rsidRPr="00BA4FA0" w:rsidRDefault="001743B5" w:rsidP="00BA4FA0">
      <w:pPr>
        <w:pStyle w:val="PargrafodaLista"/>
        <w:numPr>
          <w:ilvl w:val="0"/>
          <w:numId w:val="34"/>
        </w:numPr>
        <w:jc w:val="both"/>
        <w:rPr>
          <w:rFonts w:ascii="Times New Roman" w:hAnsi="Times New Roman" w:cs="Times New Roman"/>
          <w:sz w:val="24"/>
          <w:szCs w:val="24"/>
        </w:rPr>
      </w:pPr>
      <w:r w:rsidRPr="00BA4FA0">
        <w:rPr>
          <w:rFonts w:ascii="Times New Roman" w:hAnsi="Times New Roman" w:cs="Times New Roman"/>
          <w:sz w:val="24"/>
          <w:szCs w:val="24"/>
        </w:rPr>
        <w:t>Anexar o pedido de cancelamento a Autorização de Retirada/Pedido ou ao Apontamento de Saída (anexo).</w:t>
      </w:r>
    </w:p>
    <w:p w14:paraId="28C8632B" w14:textId="59157BEC"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B) Caso as mercadorias tenham sido separadas, deverá:</w:t>
      </w:r>
    </w:p>
    <w:p w14:paraId="29B9E538" w14:textId="77777777" w:rsidR="001743B5"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Acessar o sistema WMS e efetuar o cancelamento do processo.</w:t>
      </w:r>
    </w:p>
    <w:p w14:paraId="3225018B" w14:textId="77777777" w:rsidR="00671227"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b) Carimbar “CANCELADO” na Autorização de Retirada/Pedido, procurando carimbar em cima da assinatura do cliente. Caso a Autorização de Retirada/Pedido assinada pelo cliente não tenha sido enviada a expedição, ou a mesma seja enviada através de Certificação Digital deverá cancelar o Apontamento de Saída (anexo</w:t>
      </w:r>
      <w:r w:rsidR="00671227" w:rsidRPr="00BA4FA0">
        <w:rPr>
          <w:rFonts w:ascii="Times New Roman" w:hAnsi="Times New Roman" w:cs="Times New Roman"/>
          <w:sz w:val="24"/>
          <w:szCs w:val="24"/>
        </w:rPr>
        <w:t xml:space="preserve">). </w:t>
      </w:r>
    </w:p>
    <w:p w14:paraId="52EFFF06" w14:textId="77777777" w:rsidR="00671227"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A partir do cancelamento da Autorização de Retirada</w:t>
      </w:r>
      <w:r w:rsidR="00671227" w:rsidRPr="00BA4FA0">
        <w:rPr>
          <w:rFonts w:ascii="Times New Roman" w:hAnsi="Times New Roman" w:cs="Times New Roman"/>
          <w:sz w:val="24"/>
          <w:szCs w:val="24"/>
        </w:rPr>
        <w:t xml:space="preserve">/Pedido </w:t>
      </w:r>
      <w:r w:rsidRPr="00BA4FA0">
        <w:rPr>
          <w:rFonts w:ascii="Times New Roman" w:hAnsi="Times New Roman" w:cs="Times New Roman"/>
          <w:sz w:val="24"/>
          <w:szCs w:val="24"/>
        </w:rPr>
        <w:t>deverá lançar os serviços executados no sistema para realizar as devidas cobranças e para o retorno do produto ao armazém.</w:t>
      </w:r>
    </w:p>
    <w:p w14:paraId="32D17CB4" w14:textId="0CCDEC54" w:rsidR="001743B5"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Solicitar ao Conferente que faça uma nova conferência (similar ao processo de entrada de mercadorias) para que as mercadorias retornem ao estoque em segurança.</w:t>
      </w:r>
    </w:p>
    <w:p w14:paraId="64ABCF85" w14:textId="65B046CC"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Para cancelamento da A</w:t>
      </w:r>
      <w:r w:rsidR="00671227" w:rsidRPr="00BA4FA0">
        <w:rPr>
          <w:rFonts w:ascii="Times New Roman" w:hAnsi="Times New Roman" w:cs="Times New Roman"/>
          <w:sz w:val="24"/>
          <w:szCs w:val="24"/>
        </w:rPr>
        <w:t>R/Pedido</w:t>
      </w:r>
      <w:r w:rsidRPr="00BA4FA0">
        <w:rPr>
          <w:rFonts w:ascii="Times New Roman" w:hAnsi="Times New Roman" w:cs="Times New Roman"/>
          <w:sz w:val="24"/>
          <w:szCs w:val="24"/>
        </w:rPr>
        <w:t xml:space="preserve"> gerad</w:t>
      </w:r>
      <w:r w:rsidR="00671227" w:rsidRPr="00BA4FA0">
        <w:rPr>
          <w:rFonts w:ascii="Times New Roman" w:hAnsi="Times New Roman" w:cs="Times New Roman"/>
          <w:sz w:val="24"/>
          <w:szCs w:val="24"/>
        </w:rPr>
        <w:t>o</w:t>
      </w:r>
      <w:r w:rsidRPr="00BA4FA0">
        <w:rPr>
          <w:rFonts w:ascii="Times New Roman" w:hAnsi="Times New Roman" w:cs="Times New Roman"/>
          <w:sz w:val="24"/>
          <w:szCs w:val="24"/>
        </w:rPr>
        <w:t xml:space="preserve"> a partir da inserção d</w:t>
      </w:r>
      <w:r w:rsidR="00671227" w:rsidRPr="00BA4FA0">
        <w:rPr>
          <w:rFonts w:ascii="Times New Roman" w:hAnsi="Times New Roman" w:cs="Times New Roman"/>
          <w:sz w:val="24"/>
          <w:szCs w:val="24"/>
        </w:rPr>
        <w:t>e uma nota fiscal</w:t>
      </w:r>
      <w:r w:rsidRPr="00BA4FA0">
        <w:rPr>
          <w:rFonts w:ascii="Times New Roman" w:hAnsi="Times New Roman" w:cs="Times New Roman"/>
          <w:sz w:val="24"/>
          <w:szCs w:val="24"/>
        </w:rPr>
        <w:t xml:space="preserve"> de venda o cliente deverá enviar comprovante de cancelamento do para o Fiel de Armazém.</w:t>
      </w:r>
    </w:p>
    <w:p w14:paraId="3698F705" w14:textId="61A70382" w:rsidR="00617A37" w:rsidRPr="00BA4FA0" w:rsidRDefault="00617A3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informado sobre o cancelamento da Autorização de Retirada – Conferente</w:t>
      </w:r>
    </w:p>
    <w:p w14:paraId="131DB13D" w14:textId="69BD8A8A" w:rsidR="00617A37" w:rsidRPr="00BA4FA0" w:rsidRDefault="00617A37" w:rsidP="00BA4FA0">
      <w:pPr>
        <w:jc w:val="both"/>
        <w:rPr>
          <w:rFonts w:ascii="Times New Roman" w:hAnsi="Times New Roman" w:cs="Times New Roman"/>
          <w:sz w:val="24"/>
          <w:szCs w:val="24"/>
        </w:rPr>
      </w:pPr>
      <w:r w:rsidRPr="00BA4FA0">
        <w:rPr>
          <w:rFonts w:ascii="Times New Roman" w:hAnsi="Times New Roman" w:cs="Times New Roman"/>
          <w:sz w:val="24"/>
          <w:szCs w:val="24"/>
        </w:rPr>
        <w:t>1) Caso as mercadorias ainda não tenham sido separadas, deverá:</w:t>
      </w:r>
    </w:p>
    <w:p w14:paraId="75252D8D" w14:textId="5079B2C5" w:rsidR="00617A37" w:rsidRPr="00BA4FA0" w:rsidRDefault="00617A3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No processo Manual deverá retornar o </w:t>
      </w:r>
      <w:r w:rsidRPr="00E2438B">
        <w:rPr>
          <w:rFonts w:ascii="Times New Roman" w:hAnsi="Times New Roman" w:cs="Times New Roman"/>
          <w:i/>
          <w:iCs/>
          <w:sz w:val="24"/>
          <w:szCs w:val="24"/>
        </w:rPr>
        <w:t>Apontamento de Saída</w:t>
      </w:r>
      <w:r w:rsidRPr="00BA4FA0">
        <w:rPr>
          <w:rFonts w:ascii="Times New Roman" w:hAnsi="Times New Roman" w:cs="Times New Roman"/>
          <w:sz w:val="24"/>
          <w:szCs w:val="24"/>
        </w:rPr>
        <w:t xml:space="preserve"> (anexo</w:t>
      </w:r>
      <w:r w:rsidR="00E2438B">
        <w:rPr>
          <w:rFonts w:ascii="Times New Roman" w:hAnsi="Times New Roman" w:cs="Times New Roman"/>
          <w:sz w:val="24"/>
          <w:szCs w:val="24"/>
        </w:rPr>
        <w:t xml:space="preserve"> </w:t>
      </w:r>
      <w:r w:rsidR="000933FF">
        <w:rPr>
          <w:rFonts w:ascii="Times New Roman" w:hAnsi="Times New Roman" w:cs="Times New Roman"/>
          <w:sz w:val="24"/>
          <w:szCs w:val="24"/>
        </w:rPr>
        <w:t>07</w:t>
      </w:r>
      <w:r w:rsidRPr="00BA4FA0">
        <w:rPr>
          <w:rFonts w:ascii="Times New Roman" w:hAnsi="Times New Roman" w:cs="Times New Roman"/>
          <w:sz w:val="24"/>
          <w:szCs w:val="24"/>
        </w:rPr>
        <w:t>)</w:t>
      </w:r>
      <w:r w:rsidR="00B84A53" w:rsidRPr="00BA4FA0">
        <w:rPr>
          <w:rFonts w:ascii="Times New Roman" w:hAnsi="Times New Roman" w:cs="Times New Roman"/>
          <w:sz w:val="24"/>
          <w:szCs w:val="24"/>
        </w:rPr>
        <w:t xml:space="preserve"> p</w:t>
      </w:r>
      <w:r w:rsidRPr="00BA4FA0">
        <w:rPr>
          <w:rFonts w:ascii="Times New Roman" w:hAnsi="Times New Roman" w:cs="Times New Roman"/>
          <w:sz w:val="24"/>
          <w:szCs w:val="24"/>
        </w:rPr>
        <w:t>a</w:t>
      </w:r>
      <w:r w:rsidR="00B84A53" w:rsidRPr="00BA4FA0">
        <w:rPr>
          <w:rFonts w:ascii="Times New Roman" w:hAnsi="Times New Roman" w:cs="Times New Roman"/>
          <w:sz w:val="24"/>
          <w:szCs w:val="24"/>
        </w:rPr>
        <w:t>ra a</w:t>
      </w:r>
      <w:r w:rsidRPr="00BA4FA0">
        <w:rPr>
          <w:rFonts w:ascii="Times New Roman" w:hAnsi="Times New Roman" w:cs="Times New Roman"/>
          <w:sz w:val="24"/>
          <w:szCs w:val="24"/>
        </w:rPr>
        <w:t xml:space="preserve"> expedição</w:t>
      </w:r>
      <w:r w:rsidR="00B84A53" w:rsidRPr="00BA4FA0">
        <w:rPr>
          <w:rFonts w:ascii="Times New Roman" w:hAnsi="Times New Roman" w:cs="Times New Roman"/>
          <w:sz w:val="24"/>
          <w:szCs w:val="24"/>
        </w:rPr>
        <w:t>, onde a mesma deverá ser</w:t>
      </w:r>
      <w:r w:rsidRPr="00BA4FA0">
        <w:rPr>
          <w:rFonts w:ascii="Times New Roman" w:hAnsi="Times New Roman" w:cs="Times New Roman"/>
          <w:sz w:val="24"/>
          <w:szCs w:val="24"/>
        </w:rPr>
        <w:t xml:space="preserve"> carimb</w:t>
      </w:r>
      <w:r w:rsidR="00B84A53" w:rsidRPr="00BA4FA0">
        <w:rPr>
          <w:rFonts w:ascii="Times New Roman" w:hAnsi="Times New Roman" w:cs="Times New Roman"/>
          <w:sz w:val="24"/>
          <w:szCs w:val="24"/>
        </w:rPr>
        <w:t>a como o carimbo</w:t>
      </w:r>
      <w:r w:rsidRPr="00BA4FA0">
        <w:rPr>
          <w:rFonts w:ascii="Times New Roman" w:hAnsi="Times New Roman" w:cs="Times New Roman"/>
          <w:sz w:val="24"/>
          <w:szCs w:val="24"/>
        </w:rPr>
        <w:t xml:space="preserve"> de “Cancelado”</w:t>
      </w:r>
      <w:r w:rsidR="00B84A53" w:rsidRPr="00BA4FA0">
        <w:rPr>
          <w:rFonts w:ascii="Times New Roman" w:hAnsi="Times New Roman" w:cs="Times New Roman"/>
          <w:sz w:val="24"/>
          <w:szCs w:val="24"/>
        </w:rPr>
        <w:t>.</w:t>
      </w:r>
    </w:p>
    <w:p w14:paraId="2E516380" w14:textId="1F7D4D24" w:rsidR="00617A37"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617A37" w:rsidRPr="00BA4FA0">
        <w:rPr>
          <w:rFonts w:ascii="Times New Roman" w:hAnsi="Times New Roman" w:cs="Times New Roman"/>
          <w:sz w:val="24"/>
          <w:szCs w:val="24"/>
        </w:rPr>
        <w:t xml:space="preserve">) No processo de Hardware (PDA, Tablet, etc) deverá comunicar ao Fiel de Armazém para efetuar o cancelamento nas telas do sistema. </w:t>
      </w:r>
    </w:p>
    <w:p w14:paraId="25052FD4" w14:textId="2EE04983" w:rsidR="00B84A53" w:rsidRPr="00BA4FA0" w:rsidRDefault="00B84A5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informar o Departamento Comercial sobre a primeira saída de mercadorias do cliente - Fiel de Armazém</w:t>
      </w:r>
    </w:p>
    <w:p w14:paraId="6D710140" w14:textId="23D93343"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1) Deverá informar ao Assistente Comercial e ao Supervisor Operacional sobre a primeira programação de saída de mercadorias do cliente, para que estes possam acompanhar o processo.</w:t>
      </w:r>
    </w:p>
    <w:p w14:paraId="6148508A" w14:textId="2D6D1014" w:rsidR="00B84A53" w:rsidRPr="00BA4FA0" w:rsidRDefault="00B84A5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comunicado que o cliente efetuará a retirada total de produtos do estoque - Fiel de Armazém</w:t>
      </w:r>
    </w:p>
    <w:p w14:paraId="427A6EFA"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realizar a medição de área ocupada pelo cliente para lançamento no mapa de metragem para apuração do “pico” a ser faturado;</w:t>
      </w:r>
    </w:p>
    <w:p w14:paraId="1AC63D07"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2) Enviará a informação ao departamento financeiro para emissão da fatura com vencimento à vista;</w:t>
      </w:r>
    </w:p>
    <w:p w14:paraId="5EBC6528"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verificar junto ao departamento financeiro se o cliente tem outros débitos em aberto para a quitação total antes do embarque das mercadorias;</w:t>
      </w:r>
    </w:p>
    <w:p w14:paraId="13E9ABDF"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avisar ao cliente para que efetue o pagamento dos débitos para a posterior liberação das mercadorias para embarque;</w:t>
      </w:r>
    </w:p>
    <w:p w14:paraId="66964BA1"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5) Comunicar o fato antes da liberação do embarque ao Departamento Financeiro para que sejam quitados os débitos em aberto e o período vigente.</w:t>
      </w:r>
    </w:p>
    <w:p w14:paraId="035B72CA" w14:textId="736436C6" w:rsidR="00617A37" w:rsidRPr="00BA4FA0" w:rsidRDefault="00617A37" w:rsidP="00BA4FA0">
      <w:pPr>
        <w:jc w:val="both"/>
        <w:rPr>
          <w:rFonts w:ascii="Times New Roman" w:hAnsi="Times New Roman" w:cs="Times New Roman"/>
          <w:sz w:val="24"/>
          <w:szCs w:val="24"/>
        </w:rPr>
      </w:pPr>
      <w:r w:rsidRPr="00BA4FA0">
        <w:rPr>
          <w:rFonts w:ascii="Times New Roman" w:hAnsi="Times New Roman" w:cs="Times New Roman"/>
          <w:sz w:val="24"/>
          <w:szCs w:val="24"/>
        </w:rPr>
        <w:t>Caso as mercadorias tenham sido separadas, deverá:</w:t>
      </w:r>
    </w:p>
    <w:p w14:paraId="0C45FDFB" w14:textId="6EA40867" w:rsidR="00617A37"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617A37" w:rsidRPr="00BA4FA0">
        <w:rPr>
          <w:rFonts w:ascii="Times New Roman" w:hAnsi="Times New Roman" w:cs="Times New Roman"/>
          <w:sz w:val="24"/>
          <w:szCs w:val="24"/>
        </w:rPr>
        <w:t>) Realizar uma nova conferência (similar ao processo de entrada de mercadorias) para que as mercadorias retornem ao estoque em segurança</w:t>
      </w:r>
      <w:r w:rsidRPr="00BA4FA0">
        <w:rPr>
          <w:rFonts w:ascii="Times New Roman" w:hAnsi="Times New Roman" w:cs="Times New Roman"/>
          <w:sz w:val="24"/>
          <w:szCs w:val="24"/>
        </w:rPr>
        <w:t>.</w:t>
      </w:r>
    </w:p>
    <w:p w14:paraId="4AE66B92" w14:textId="1F35D689" w:rsidR="00617A37"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617A37" w:rsidRPr="00BA4FA0">
        <w:rPr>
          <w:rFonts w:ascii="Times New Roman" w:hAnsi="Times New Roman" w:cs="Times New Roman"/>
          <w:sz w:val="24"/>
          <w:szCs w:val="24"/>
        </w:rPr>
        <w:t>) Lançar os serviços executados no sistema para realizar as devidas cobranças e efetuar novo endereçamento dos produtos para retorno destas mercadorias ao estoque.</w:t>
      </w:r>
    </w:p>
    <w:p w14:paraId="6F740BAD" w14:textId="2EB6C6AB" w:rsidR="00B84A53" w:rsidRPr="00BA4FA0" w:rsidRDefault="00B84A5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retirar amostras – Conferente</w:t>
      </w:r>
    </w:p>
    <w:p w14:paraId="671A77DA" w14:textId="55ECD50F" w:rsidR="00B84A53" w:rsidRPr="00BA4FA0" w:rsidRDefault="00BA4FA0" w:rsidP="00BA4FA0">
      <w:pPr>
        <w:jc w:val="both"/>
        <w:rPr>
          <w:rFonts w:ascii="Times New Roman" w:hAnsi="Times New Roman" w:cs="Times New Roman"/>
          <w:sz w:val="24"/>
          <w:szCs w:val="24"/>
        </w:rPr>
      </w:pPr>
      <w:r w:rsidRPr="00BA4FA0">
        <w:rPr>
          <w:rFonts w:ascii="Times New Roman" w:hAnsi="Times New Roman" w:cs="Times New Roman"/>
          <w:sz w:val="24"/>
          <w:szCs w:val="24"/>
        </w:rPr>
        <w:t>1) D</w:t>
      </w:r>
      <w:r w:rsidR="00B84A53" w:rsidRPr="00BA4FA0">
        <w:rPr>
          <w:rFonts w:ascii="Times New Roman" w:hAnsi="Times New Roman" w:cs="Times New Roman"/>
          <w:sz w:val="24"/>
          <w:szCs w:val="24"/>
        </w:rPr>
        <w:t xml:space="preserve">everá realizar o processo de separação e </w:t>
      </w:r>
      <w:r w:rsidRPr="00BA4FA0">
        <w:rPr>
          <w:rFonts w:ascii="Times New Roman" w:hAnsi="Times New Roman" w:cs="Times New Roman"/>
          <w:sz w:val="24"/>
          <w:szCs w:val="24"/>
        </w:rPr>
        <w:t>conferência</w:t>
      </w:r>
      <w:r w:rsidR="00B84A53" w:rsidRPr="00BA4FA0">
        <w:rPr>
          <w:rFonts w:ascii="Times New Roman" w:hAnsi="Times New Roman" w:cs="Times New Roman"/>
          <w:sz w:val="24"/>
          <w:szCs w:val="24"/>
        </w:rPr>
        <w:t xml:space="preserve"> de embarque.</w:t>
      </w:r>
    </w:p>
    <w:p w14:paraId="1BE13A82" w14:textId="7D74D72F"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Obs: Somente poderá liberar a retirada da amostra após ter seguido o processo acima e deverá instruir o Transportador que aguarde a emissão e a entrega do Danfe de Retorno.</w:t>
      </w:r>
    </w:p>
    <w:sectPr w:rsidR="00B84A53" w:rsidRPr="00BA4F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05A1" w14:textId="77777777" w:rsidR="009820BA" w:rsidRDefault="009820BA" w:rsidP="002532E4">
      <w:pPr>
        <w:spacing w:after="0" w:line="240" w:lineRule="auto"/>
      </w:pPr>
      <w:r>
        <w:separator/>
      </w:r>
    </w:p>
  </w:endnote>
  <w:endnote w:type="continuationSeparator" w:id="0">
    <w:p w14:paraId="236EC5D3" w14:textId="77777777" w:rsidR="009820BA" w:rsidRDefault="009820BA" w:rsidP="0025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16FD" w14:textId="0A782A53" w:rsidR="003E622B" w:rsidRDefault="003E622B" w:rsidP="002132E7">
    <w:pPr>
      <w:pStyle w:val="Rodap"/>
      <w:jc w:val="center"/>
    </w:pPr>
    <w:r>
      <w:t>www.generaldock.com.br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40CD" w14:textId="77777777" w:rsidR="009820BA" w:rsidRDefault="009820BA" w:rsidP="002532E4">
      <w:pPr>
        <w:spacing w:after="0" w:line="240" w:lineRule="auto"/>
      </w:pPr>
      <w:r>
        <w:separator/>
      </w:r>
    </w:p>
  </w:footnote>
  <w:footnote w:type="continuationSeparator" w:id="0">
    <w:p w14:paraId="0FF74863" w14:textId="77777777" w:rsidR="009820BA" w:rsidRDefault="009820BA" w:rsidP="0025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047E" w14:textId="0B7E2A14" w:rsidR="003E622B" w:rsidRDefault="003E622B" w:rsidP="002532E4">
    <w:pPr>
      <w:pStyle w:val="Cabealho"/>
      <w:jc w:val="right"/>
    </w:pPr>
    <w:r>
      <w:rPr>
        <w:noProof/>
      </w:rPr>
      <w:drawing>
        <wp:inline distT="0" distB="0" distL="0" distR="0" wp14:anchorId="55E1AE52" wp14:editId="4DE9652B">
          <wp:extent cx="1154172" cy="334010"/>
          <wp:effectExtent l="0" t="0" r="8255" b="8890"/>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dock+codbar_rev1.jpg"/>
                  <pic:cNvPicPr/>
                </pic:nvPicPr>
                <pic:blipFill>
                  <a:blip r:embed="rId1">
                    <a:extLst>
                      <a:ext uri="{28A0092B-C50C-407E-A947-70E740481C1C}">
                        <a14:useLocalDpi xmlns:a14="http://schemas.microsoft.com/office/drawing/2010/main" val="0"/>
                      </a:ext>
                    </a:extLst>
                  </a:blip>
                  <a:stretch>
                    <a:fillRect/>
                  </a:stretch>
                </pic:blipFill>
                <pic:spPr>
                  <a:xfrm>
                    <a:off x="0" y="0"/>
                    <a:ext cx="1201914" cy="347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793"/>
    <w:multiLevelType w:val="hybridMultilevel"/>
    <w:tmpl w:val="3B988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97717"/>
    <w:multiLevelType w:val="hybridMultilevel"/>
    <w:tmpl w:val="01E89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6C177A"/>
    <w:multiLevelType w:val="hybridMultilevel"/>
    <w:tmpl w:val="B088C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B91D9B"/>
    <w:multiLevelType w:val="hybridMultilevel"/>
    <w:tmpl w:val="4642B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3B2FDF"/>
    <w:multiLevelType w:val="hybridMultilevel"/>
    <w:tmpl w:val="63B807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896744"/>
    <w:multiLevelType w:val="hybridMultilevel"/>
    <w:tmpl w:val="D7F8D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8F3699"/>
    <w:multiLevelType w:val="hybridMultilevel"/>
    <w:tmpl w:val="BD7251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713326"/>
    <w:multiLevelType w:val="hybridMultilevel"/>
    <w:tmpl w:val="5818E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6472F0"/>
    <w:multiLevelType w:val="hybridMultilevel"/>
    <w:tmpl w:val="1D4C53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3A16A0"/>
    <w:multiLevelType w:val="hybridMultilevel"/>
    <w:tmpl w:val="62EC4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CF6D39"/>
    <w:multiLevelType w:val="hybridMultilevel"/>
    <w:tmpl w:val="C8E8F9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042E4C"/>
    <w:multiLevelType w:val="hybridMultilevel"/>
    <w:tmpl w:val="DAF8DC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416009"/>
    <w:multiLevelType w:val="hybridMultilevel"/>
    <w:tmpl w:val="BF1AE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545333"/>
    <w:multiLevelType w:val="hybridMultilevel"/>
    <w:tmpl w:val="8DFA4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9B6024"/>
    <w:multiLevelType w:val="hybridMultilevel"/>
    <w:tmpl w:val="EC46F1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A54B73"/>
    <w:multiLevelType w:val="hybridMultilevel"/>
    <w:tmpl w:val="B93E3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0578F6"/>
    <w:multiLevelType w:val="hybridMultilevel"/>
    <w:tmpl w:val="74508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B97AF1"/>
    <w:multiLevelType w:val="hybridMultilevel"/>
    <w:tmpl w:val="691E1B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E6015B"/>
    <w:multiLevelType w:val="hybridMultilevel"/>
    <w:tmpl w:val="6A1874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570D8C"/>
    <w:multiLevelType w:val="hybridMultilevel"/>
    <w:tmpl w:val="49B65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B594FA2"/>
    <w:multiLevelType w:val="hybridMultilevel"/>
    <w:tmpl w:val="84902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ED6153"/>
    <w:multiLevelType w:val="hybridMultilevel"/>
    <w:tmpl w:val="94949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5904ED"/>
    <w:multiLevelType w:val="hybridMultilevel"/>
    <w:tmpl w:val="5336C6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260C9B"/>
    <w:multiLevelType w:val="hybridMultilevel"/>
    <w:tmpl w:val="2B62A6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41683C"/>
    <w:multiLevelType w:val="hybridMultilevel"/>
    <w:tmpl w:val="AF54A8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9C332B"/>
    <w:multiLevelType w:val="hybridMultilevel"/>
    <w:tmpl w:val="6CFA1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D512E1"/>
    <w:multiLevelType w:val="hybridMultilevel"/>
    <w:tmpl w:val="A87637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9E17C3"/>
    <w:multiLevelType w:val="hybridMultilevel"/>
    <w:tmpl w:val="3C4236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CB535A"/>
    <w:multiLevelType w:val="hybridMultilevel"/>
    <w:tmpl w:val="950206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3564D8"/>
    <w:multiLevelType w:val="hybridMultilevel"/>
    <w:tmpl w:val="15CA4C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797422"/>
    <w:multiLevelType w:val="hybridMultilevel"/>
    <w:tmpl w:val="6F1C02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B135AC"/>
    <w:multiLevelType w:val="hybridMultilevel"/>
    <w:tmpl w:val="820CAB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AD67AE"/>
    <w:multiLevelType w:val="hybridMultilevel"/>
    <w:tmpl w:val="9F7863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49430B"/>
    <w:multiLevelType w:val="hybridMultilevel"/>
    <w:tmpl w:val="D0A86E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B23E91"/>
    <w:multiLevelType w:val="hybridMultilevel"/>
    <w:tmpl w:val="E89C6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3427B2A"/>
    <w:multiLevelType w:val="hybridMultilevel"/>
    <w:tmpl w:val="7AB294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59E6E9B"/>
    <w:multiLevelType w:val="hybridMultilevel"/>
    <w:tmpl w:val="0D0CC79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7" w15:restartNumberingAfterBreak="0">
    <w:nsid w:val="77C35570"/>
    <w:multiLevelType w:val="hybridMultilevel"/>
    <w:tmpl w:val="FBA69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8A11DAD"/>
    <w:multiLevelType w:val="hybridMultilevel"/>
    <w:tmpl w:val="F676C0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8A66BE"/>
    <w:multiLevelType w:val="hybridMultilevel"/>
    <w:tmpl w:val="99141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C477794"/>
    <w:multiLevelType w:val="hybridMultilevel"/>
    <w:tmpl w:val="1CD6AF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14"/>
  </w:num>
  <w:num w:numId="3">
    <w:abstractNumId w:val="8"/>
  </w:num>
  <w:num w:numId="4">
    <w:abstractNumId w:val="6"/>
  </w:num>
  <w:num w:numId="5">
    <w:abstractNumId w:val="30"/>
  </w:num>
  <w:num w:numId="6">
    <w:abstractNumId w:val="21"/>
  </w:num>
  <w:num w:numId="7">
    <w:abstractNumId w:val="0"/>
  </w:num>
  <w:num w:numId="8">
    <w:abstractNumId w:val="34"/>
  </w:num>
  <w:num w:numId="9">
    <w:abstractNumId w:val="19"/>
  </w:num>
  <w:num w:numId="10">
    <w:abstractNumId w:val="18"/>
  </w:num>
  <w:num w:numId="11">
    <w:abstractNumId w:val="3"/>
  </w:num>
  <w:num w:numId="12">
    <w:abstractNumId w:val="24"/>
  </w:num>
  <w:num w:numId="13">
    <w:abstractNumId w:val="7"/>
  </w:num>
  <w:num w:numId="14">
    <w:abstractNumId w:val="10"/>
  </w:num>
  <w:num w:numId="15">
    <w:abstractNumId w:val="40"/>
  </w:num>
  <w:num w:numId="16">
    <w:abstractNumId w:val="17"/>
  </w:num>
  <w:num w:numId="17">
    <w:abstractNumId w:val="11"/>
  </w:num>
  <w:num w:numId="18">
    <w:abstractNumId w:val="27"/>
  </w:num>
  <w:num w:numId="19">
    <w:abstractNumId w:val="38"/>
  </w:num>
  <w:num w:numId="20">
    <w:abstractNumId w:val="13"/>
  </w:num>
  <w:num w:numId="21">
    <w:abstractNumId w:val="22"/>
  </w:num>
  <w:num w:numId="22">
    <w:abstractNumId w:val="4"/>
  </w:num>
  <w:num w:numId="23">
    <w:abstractNumId w:val="28"/>
  </w:num>
  <w:num w:numId="24">
    <w:abstractNumId w:val="1"/>
  </w:num>
  <w:num w:numId="25">
    <w:abstractNumId w:val="39"/>
  </w:num>
  <w:num w:numId="26">
    <w:abstractNumId w:val="9"/>
  </w:num>
  <w:num w:numId="27">
    <w:abstractNumId w:val="35"/>
  </w:num>
  <w:num w:numId="28">
    <w:abstractNumId w:val="5"/>
  </w:num>
  <w:num w:numId="29">
    <w:abstractNumId w:val="33"/>
  </w:num>
  <w:num w:numId="30">
    <w:abstractNumId w:val="37"/>
  </w:num>
  <w:num w:numId="31">
    <w:abstractNumId w:val="12"/>
  </w:num>
  <w:num w:numId="32">
    <w:abstractNumId w:val="25"/>
  </w:num>
  <w:num w:numId="33">
    <w:abstractNumId w:val="16"/>
  </w:num>
  <w:num w:numId="34">
    <w:abstractNumId w:val="20"/>
  </w:num>
  <w:num w:numId="35">
    <w:abstractNumId w:val="36"/>
  </w:num>
  <w:num w:numId="36">
    <w:abstractNumId w:val="26"/>
  </w:num>
  <w:num w:numId="37">
    <w:abstractNumId w:val="32"/>
  </w:num>
  <w:num w:numId="38">
    <w:abstractNumId w:val="15"/>
  </w:num>
  <w:num w:numId="39">
    <w:abstractNumId w:val="2"/>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E4"/>
    <w:rsid w:val="00034413"/>
    <w:rsid w:val="00076F54"/>
    <w:rsid w:val="000910E9"/>
    <w:rsid w:val="000933FF"/>
    <w:rsid w:val="000E3C5C"/>
    <w:rsid w:val="0011560E"/>
    <w:rsid w:val="001743B5"/>
    <w:rsid w:val="00186108"/>
    <w:rsid w:val="001E1E09"/>
    <w:rsid w:val="002132E7"/>
    <w:rsid w:val="002532E4"/>
    <w:rsid w:val="002714DD"/>
    <w:rsid w:val="00315268"/>
    <w:rsid w:val="00326818"/>
    <w:rsid w:val="00331AB4"/>
    <w:rsid w:val="003471F3"/>
    <w:rsid w:val="003560D7"/>
    <w:rsid w:val="0038621C"/>
    <w:rsid w:val="003E622B"/>
    <w:rsid w:val="003F3ED4"/>
    <w:rsid w:val="00403690"/>
    <w:rsid w:val="00406EDB"/>
    <w:rsid w:val="00422DD9"/>
    <w:rsid w:val="00453785"/>
    <w:rsid w:val="004A27D3"/>
    <w:rsid w:val="00516051"/>
    <w:rsid w:val="0053135D"/>
    <w:rsid w:val="00533F10"/>
    <w:rsid w:val="00540EE2"/>
    <w:rsid w:val="00546305"/>
    <w:rsid w:val="005D58DA"/>
    <w:rsid w:val="005E1067"/>
    <w:rsid w:val="00607344"/>
    <w:rsid w:val="00617A37"/>
    <w:rsid w:val="00636934"/>
    <w:rsid w:val="006462B8"/>
    <w:rsid w:val="00671227"/>
    <w:rsid w:val="006A23E8"/>
    <w:rsid w:val="006C0D93"/>
    <w:rsid w:val="006C4351"/>
    <w:rsid w:val="006D6F60"/>
    <w:rsid w:val="006F72E9"/>
    <w:rsid w:val="007344CF"/>
    <w:rsid w:val="007A20B8"/>
    <w:rsid w:val="007C3699"/>
    <w:rsid w:val="007D1387"/>
    <w:rsid w:val="007F0882"/>
    <w:rsid w:val="0081399E"/>
    <w:rsid w:val="008545E3"/>
    <w:rsid w:val="00872B7B"/>
    <w:rsid w:val="00877E6F"/>
    <w:rsid w:val="009072AC"/>
    <w:rsid w:val="009077A1"/>
    <w:rsid w:val="00927479"/>
    <w:rsid w:val="009638AC"/>
    <w:rsid w:val="00981BF7"/>
    <w:rsid w:val="009820BA"/>
    <w:rsid w:val="009A6B66"/>
    <w:rsid w:val="009B7B04"/>
    <w:rsid w:val="009E0049"/>
    <w:rsid w:val="00A55DC3"/>
    <w:rsid w:val="00A606F0"/>
    <w:rsid w:val="00AA2952"/>
    <w:rsid w:val="00AD09D0"/>
    <w:rsid w:val="00AE2A2A"/>
    <w:rsid w:val="00AF3307"/>
    <w:rsid w:val="00AF465E"/>
    <w:rsid w:val="00B44837"/>
    <w:rsid w:val="00B84A53"/>
    <w:rsid w:val="00B90B07"/>
    <w:rsid w:val="00BA4FA0"/>
    <w:rsid w:val="00BC7284"/>
    <w:rsid w:val="00BE31DD"/>
    <w:rsid w:val="00BE3BAF"/>
    <w:rsid w:val="00BE582D"/>
    <w:rsid w:val="00C01E70"/>
    <w:rsid w:val="00C26440"/>
    <w:rsid w:val="00C2659E"/>
    <w:rsid w:val="00C36C0E"/>
    <w:rsid w:val="00C631F8"/>
    <w:rsid w:val="00C67984"/>
    <w:rsid w:val="00C81781"/>
    <w:rsid w:val="00CC7FF3"/>
    <w:rsid w:val="00CD4A2E"/>
    <w:rsid w:val="00CE0A1F"/>
    <w:rsid w:val="00CF0B33"/>
    <w:rsid w:val="00CF3CE6"/>
    <w:rsid w:val="00D03563"/>
    <w:rsid w:val="00D1549A"/>
    <w:rsid w:val="00D2307B"/>
    <w:rsid w:val="00D36EB7"/>
    <w:rsid w:val="00D54B4E"/>
    <w:rsid w:val="00E242A7"/>
    <w:rsid w:val="00E2438B"/>
    <w:rsid w:val="00E246AF"/>
    <w:rsid w:val="00F516A3"/>
    <w:rsid w:val="00F945F9"/>
    <w:rsid w:val="00F95E7E"/>
    <w:rsid w:val="00FC551D"/>
    <w:rsid w:val="00FD7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3CC6"/>
  <w15:chartTrackingRefBased/>
  <w15:docId w15:val="{BDB2CFD2-FC6A-4D31-95FB-8699AB12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3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2E4"/>
  </w:style>
  <w:style w:type="paragraph" w:styleId="Rodap">
    <w:name w:val="footer"/>
    <w:basedOn w:val="Normal"/>
    <w:link w:val="RodapChar"/>
    <w:uiPriority w:val="99"/>
    <w:unhideWhenUsed/>
    <w:rsid w:val="002532E4"/>
    <w:pPr>
      <w:tabs>
        <w:tab w:val="center" w:pos="4252"/>
        <w:tab w:val="right" w:pos="8504"/>
      </w:tabs>
      <w:spacing w:after="0" w:line="240" w:lineRule="auto"/>
    </w:pPr>
  </w:style>
  <w:style w:type="character" w:customStyle="1" w:styleId="RodapChar">
    <w:name w:val="Rodapé Char"/>
    <w:basedOn w:val="Fontepargpadro"/>
    <w:link w:val="Rodap"/>
    <w:uiPriority w:val="99"/>
    <w:rsid w:val="002532E4"/>
  </w:style>
  <w:style w:type="character" w:styleId="Hyperlink">
    <w:name w:val="Hyperlink"/>
    <w:basedOn w:val="Fontepargpadro"/>
    <w:uiPriority w:val="99"/>
    <w:unhideWhenUsed/>
    <w:rsid w:val="00F95E7E"/>
    <w:rPr>
      <w:color w:val="0000FF"/>
      <w:u w:val="single"/>
    </w:rPr>
  </w:style>
  <w:style w:type="paragraph" w:styleId="PargrafodaLista">
    <w:name w:val="List Paragraph"/>
    <w:basedOn w:val="Normal"/>
    <w:uiPriority w:val="34"/>
    <w:qFormat/>
    <w:rsid w:val="003F3ED4"/>
    <w:pPr>
      <w:ind w:left="720"/>
      <w:contextualSpacing/>
    </w:pPr>
  </w:style>
  <w:style w:type="character" w:styleId="MenoPendente">
    <w:name w:val="Unresolved Mention"/>
    <w:basedOn w:val="Fontepargpadro"/>
    <w:uiPriority w:val="99"/>
    <w:semiHidden/>
    <w:unhideWhenUsed/>
    <w:rsid w:val="00D3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71325">
      <w:bodyDiv w:val="1"/>
      <w:marLeft w:val="0"/>
      <w:marRight w:val="0"/>
      <w:marTop w:val="0"/>
      <w:marBottom w:val="0"/>
      <w:divBdr>
        <w:top w:val="none" w:sz="0" w:space="0" w:color="auto"/>
        <w:left w:val="none" w:sz="0" w:space="0" w:color="auto"/>
        <w:bottom w:val="none" w:sz="0" w:space="0" w:color="auto"/>
        <w:right w:val="none" w:sz="0" w:space="0" w:color="auto"/>
      </w:divBdr>
    </w:div>
    <w:div w:id="1641888238">
      <w:bodyDiv w:val="1"/>
      <w:marLeft w:val="0"/>
      <w:marRight w:val="0"/>
      <w:marTop w:val="0"/>
      <w:marBottom w:val="0"/>
      <w:divBdr>
        <w:top w:val="none" w:sz="0" w:space="0" w:color="auto"/>
        <w:left w:val="none" w:sz="0" w:space="0" w:color="auto"/>
        <w:bottom w:val="none" w:sz="0" w:space="0" w:color="auto"/>
        <w:right w:val="none" w:sz="0" w:space="0" w:color="auto"/>
      </w:divBdr>
    </w:div>
    <w:div w:id="18179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e.fazenda.gov.br" TargetMode="External"/><Relationship Id="rId3" Type="http://schemas.openxmlformats.org/officeDocument/2006/relationships/settings" Target="settings.xml"/><Relationship Id="rId7" Type="http://schemas.openxmlformats.org/officeDocument/2006/relationships/hyperlink" Target="http://www.nfe.fazenda.gov.br/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9738</TotalTime>
  <Pages>31</Pages>
  <Words>11397</Words>
  <Characters>61546</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30</cp:revision>
  <dcterms:created xsi:type="dcterms:W3CDTF">2020-03-19T16:27:00Z</dcterms:created>
  <dcterms:modified xsi:type="dcterms:W3CDTF">2020-04-27T17:52:00Z</dcterms:modified>
</cp:coreProperties>
</file>